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282604E1" w:rsidR="00B26263" w:rsidRPr="00AC4B57" w:rsidRDefault="00406282" w:rsidP="00406282">
      <w:pPr>
        <w:pStyle w:val="Tekstpodstawowy"/>
        <w:spacing w:line="360" w:lineRule="auto"/>
        <w:ind w:left="6372"/>
      </w:pPr>
      <w:r>
        <w:t xml:space="preserve">     </w:t>
      </w:r>
      <w:r w:rsidR="00B26263" w:rsidRPr="00AC4B57">
        <w:t xml:space="preserve">Elbląg, </w:t>
      </w:r>
      <w:r>
        <w:t xml:space="preserve">dnia </w:t>
      </w:r>
      <w:r w:rsidR="00A2047D">
        <w:t>19.09</w:t>
      </w:r>
      <w:r w:rsidR="00FC7963">
        <w:t>.2022</w:t>
      </w:r>
      <w:r w:rsidR="00B26263" w:rsidRPr="00AC4B57">
        <w:t xml:space="preserve"> </w:t>
      </w:r>
      <w:proofErr w:type="gramStart"/>
      <w:r w:rsidR="00B26263" w:rsidRPr="00AC4B57">
        <w:t>r</w:t>
      </w:r>
      <w:proofErr w:type="gramEnd"/>
      <w:r w:rsidR="00B26263"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0D4274D2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A2047D">
        <w:t>6.65</w:t>
      </w:r>
      <w:r w:rsidR="009F5AE2">
        <w:t>.202</w:t>
      </w:r>
      <w:r w:rsidR="00FC7963">
        <w:t>2</w:t>
      </w:r>
      <w:r w:rsidR="00C77FAD">
        <w:t>.</w:t>
      </w:r>
      <w:r w:rsidR="00A2047D">
        <w:t>MP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5B53B5D4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(t.j. Dz. U. z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zm.) informuje o wszczęciu postępowania administracyjnego na wniosek z dnia </w:t>
      </w:r>
      <w:r w:rsidR="00A2047D">
        <w:rPr>
          <w:rFonts w:ascii="Times New Roman" w:hAnsi="Times New Roman"/>
          <w:sz w:val="24"/>
          <w:szCs w:val="24"/>
        </w:rPr>
        <w:t>26.08</w:t>
      </w:r>
      <w:r w:rsidR="00FC7963">
        <w:rPr>
          <w:rFonts w:ascii="Times New Roman" w:hAnsi="Times New Roman"/>
          <w:sz w:val="24"/>
          <w:szCs w:val="24"/>
        </w:rPr>
        <w:t>.2022</w:t>
      </w:r>
      <w:r w:rsidR="00704BA9">
        <w:rPr>
          <w:rFonts w:ascii="Times New Roman" w:hAnsi="Times New Roman"/>
          <w:sz w:val="24"/>
          <w:szCs w:val="24"/>
        </w:rPr>
        <w:t xml:space="preserve"> r.,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P4 Sp. z o.</w:t>
      </w:r>
      <w:r w:rsidR="005A51FB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o.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r w:rsidR="00C77FAD">
        <w:rPr>
          <w:rFonts w:ascii="Times New Roman" w:hAnsi="Times New Roman"/>
          <w:sz w:val="24"/>
          <w:szCs w:val="24"/>
        </w:rPr>
        <w:t xml:space="preserve">zs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C42228">
        <w:rPr>
          <w:rFonts w:ascii="Times New Roman" w:hAnsi="Times New Roman"/>
          <w:sz w:val="24"/>
          <w:szCs w:val="24"/>
        </w:rPr>
        <w:t>Wynalazek 1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42228">
        <w:rPr>
          <w:rFonts w:ascii="Times New Roman" w:hAnsi="Times New Roman"/>
          <w:sz w:val="24"/>
          <w:szCs w:val="24"/>
        </w:rPr>
        <w:t>7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C42228">
        <w:rPr>
          <w:rFonts w:ascii="Times New Roman" w:hAnsi="Times New Roman"/>
          <w:sz w:val="24"/>
          <w:szCs w:val="24"/>
        </w:rPr>
        <w:t xml:space="preserve">budowę </w:t>
      </w:r>
      <w:r w:rsidR="00C42228" w:rsidRPr="00C42228">
        <w:rPr>
          <w:rFonts w:ascii="Times New Roman" w:hAnsi="Times New Roman"/>
          <w:sz w:val="24"/>
          <w:szCs w:val="24"/>
        </w:rPr>
        <w:t xml:space="preserve">stacji bazowej telefonii komórkowej P4 ELB </w:t>
      </w:r>
      <w:r w:rsidR="00A2047D">
        <w:rPr>
          <w:rFonts w:ascii="Times New Roman" w:hAnsi="Times New Roman"/>
          <w:sz w:val="24"/>
          <w:szCs w:val="24"/>
        </w:rPr>
        <w:t>35</w:t>
      </w:r>
      <w:r w:rsidR="00693CDF">
        <w:rPr>
          <w:rFonts w:ascii="Times New Roman" w:hAnsi="Times New Roman"/>
          <w:sz w:val="24"/>
          <w:szCs w:val="24"/>
        </w:rPr>
        <w:t>01</w:t>
      </w:r>
      <w:r w:rsidR="00C42228" w:rsidRPr="00C42228">
        <w:rPr>
          <w:rFonts w:ascii="Times New Roman" w:hAnsi="Times New Roman"/>
          <w:sz w:val="24"/>
          <w:szCs w:val="24"/>
        </w:rPr>
        <w:t xml:space="preserve">A – </w:t>
      </w:r>
      <w:r w:rsidR="00693CDF" w:rsidRPr="00693CDF">
        <w:rPr>
          <w:rFonts w:ascii="Times New Roman" w:hAnsi="Times New Roman"/>
          <w:sz w:val="24"/>
          <w:szCs w:val="24"/>
        </w:rPr>
        <w:t xml:space="preserve">wieża typu </w:t>
      </w:r>
      <w:r w:rsidR="00A2047D">
        <w:rPr>
          <w:rFonts w:ascii="Times New Roman" w:hAnsi="Times New Roman"/>
          <w:sz w:val="24"/>
          <w:szCs w:val="24"/>
        </w:rPr>
        <w:t>BOT</w:t>
      </w:r>
      <w:r w:rsidR="00693CDF" w:rsidRPr="00693CDF">
        <w:rPr>
          <w:rFonts w:ascii="Times New Roman" w:hAnsi="Times New Roman"/>
          <w:sz w:val="24"/>
          <w:szCs w:val="24"/>
        </w:rPr>
        <w:t xml:space="preserve"> E2</w:t>
      </w:r>
      <w:r w:rsidR="00A2047D">
        <w:rPr>
          <w:rFonts w:ascii="Times New Roman" w:hAnsi="Times New Roman"/>
          <w:sz w:val="24"/>
          <w:szCs w:val="24"/>
        </w:rPr>
        <w:t>/</w:t>
      </w:r>
      <w:r w:rsidR="00693CDF" w:rsidRPr="00693CDF">
        <w:rPr>
          <w:rFonts w:ascii="Times New Roman" w:hAnsi="Times New Roman"/>
          <w:sz w:val="24"/>
          <w:szCs w:val="24"/>
        </w:rPr>
        <w:t xml:space="preserve">60 o wys. całkowitej 61,95 m n.p.t. wraz z instalacją radiokomunikacyjną i infrastrukturą zasilającą z lokalizacją na działce nr </w:t>
      </w:r>
      <w:r w:rsidR="00A2047D">
        <w:rPr>
          <w:rFonts w:ascii="Times New Roman" w:hAnsi="Times New Roman"/>
          <w:sz w:val="24"/>
          <w:szCs w:val="24"/>
        </w:rPr>
        <w:t>57/2</w:t>
      </w:r>
      <w:r w:rsidR="00693CDF" w:rsidRPr="00693CDF">
        <w:rPr>
          <w:rFonts w:ascii="Times New Roman" w:hAnsi="Times New Roman"/>
          <w:sz w:val="24"/>
          <w:szCs w:val="24"/>
        </w:rPr>
        <w:t xml:space="preserve">, położonej w obrębie ewidencyjnym </w:t>
      </w:r>
      <w:r w:rsidR="00A2047D">
        <w:rPr>
          <w:rFonts w:ascii="Times New Roman" w:hAnsi="Times New Roman"/>
          <w:sz w:val="24"/>
          <w:szCs w:val="24"/>
        </w:rPr>
        <w:t>Kr</w:t>
      </w:r>
      <w:bookmarkStart w:id="0" w:name="_GoBack"/>
      <w:bookmarkEnd w:id="0"/>
      <w:r w:rsidR="00A2047D">
        <w:rPr>
          <w:rFonts w:ascii="Times New Roman" w:hAnsi="Times New Roman"/>
          <w:sz w:val="24"/>
          <w:szCs w:val="24"/>
        </w:rPr>
        <w:t>osno</w:t>
      </w:r>
      <w:r w:rsidR="00693CDF" w:rsidRPr="00693CDF">
        <w:rPr>
          <w:rFonts w:ascii="Times New Roman" w:hAnsi="Times New Roman"/>
          <w:sz w:val="24"/>
          <w:szCs w:val="24"/>
        </w:rPr>
        <w:t xml:space="preserve"> jednostka ewidencyjna </w:t>
      </w:r>
      <w:r w:rsidR="00A2047D">
        <w:rPr>
          <w:rFonts w:ascii="Times New Roman" w:hAnsi="Times New Roman"/>
          <w:sz w:val="24"/>
          <w:szCs w:val="24"/>
        </w:rPr>
        <w:t>Pasłęk</w:t>
      </w:r>
      <w:r w:rsidR="00693CDF">
        <w:rPr>
          <w:rFonts w:ascii="Times New Roman" w:hAnsi="Times New Roman"/>
          <w:sz w:val="24"/>
          <w:szCs w:val="24"/>
        </w:rPr>
        <w:t>.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tb0/UBcFAkaBT4amZYHnAvazKQ=" w:salt="zA7CGn8sc+H9TZoG57HS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282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A51FB"/>
    <w:rsid w:val="005F01A0"/>
    <w:rsid w:val="00636F40"/>
    <w:rsid w:val="00646AEE"/>
    <w:rsid w:val="00664A6A"/>
    <w:rsid w:val="00693CDF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0095B"/>
    <w:rsid w:val="00817F45"/>
    <w:rsid w:val="00851743"/>
    <w:rsid w:val="00886767"/>
    <w:rsid w:val="009434FE"/>
    <w:rsid w:val="009522F7"/>
    <w:rsid w:val="009F5AE2"/>
    <w:rsid w:val="009F65FF"/>
    <w:rsid w:val="00A203AC"/>
    <w:rsid w:val="00A2047D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42228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823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2014-12-16T12:39:00Z</cp:lastPrinted>
  <dcterms:created xsi:type="dcterms:W3CDTF">2022-09-19T08:24:00Z</dcterms:created>
  <dcterms:modified xsi:type="dcterms:W3CDTF">2022-09-19T08:31:00Z</dcterms:modified>
</cp:coreProperties>
</file>