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9A42" w14:textId="29D06BD6" w:rsidR="00AC4B57" w:rsidRPr="00AC4B57" w:rsidRDefault="004002B3" w:rsidP="004002B3">
      <w:pPr>
        <w:pStyle w:val="Tekstpodstawowy"/>
        <w:spacing w:line="360" w:lineRule="auto"/>
        <w:ind w:left="7080"/>
      </w:pPr>
      <w:bookmarkStart w:id="0" w:name="_GoBack"/>
      <w:bookmarkEnd w:id="0"/>
      <w:r>
        <w:t xml:space="preserve">          </w:t>
      </w:r>
      <w:r w:rsidR="00AC4B57" w:rsidRPr="00AC4B57">
        <w:t xml:space="preserve">Elbląg, 24.07.2020 </w:t>
      </w:r>
      <w:proofErr w:type="gramStart"/>
      <w:r w:rsidR="00AC4B57" w:rsidRPr="00AC4B57">
        <w:t>r</w:t>
      </w:r>
      <w:proofErr w:type="gramEnd"/>
      <w:r w:rsidR="00AC4B57" w:rsidRPr="00AC4B57">
        <w:t xml:space="preserve">. </w:t>
      </w:r>
    </w:p>
    <w:p w14:paraId="3638667D" w14:textId="77777777" w:rsidR="00AC4B57" w:rsidRPr="00AC4B57" w:rsidRDefault="00AC4B57" w:rsidP="00AC4B57">
      <w:pPr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</w:t>
      </w:r>
    </w:p>
    <w:p w14:paraId="3E90D28F" w14:textId="2CC0A965" w:rsidR="00AC4B57" w:rsidRPr="00AC4B57" w:rsidRDefault="00AC4B57" w:rsidP="00AC4B57">
      <w:pPr>
        <w:rPr>
          <w:rFonts w:ascii="Times New Roman" w:hAnsi="Times New Roman"/>
          <w:sz w:val="24"/>
          <w:szCs w:val="24"/>
        </w:rPr>
      </w:pPr>
      <w:proofErr w:type="gramStart"/>
      <w:r w:rsidRPr="00AC4B57">
        <w:rPr>
          <w:rFonts w:ascii="Times New Roman" w:hAnsi="Times New Roman"/>
          <w:sz w:val="24"/>
          <w:szCs w:val="24"/>
        </w:rPr>
        <w:t>ul</w:t>
      </w:r>
      <w:proofErr w:type="gramEnd"/>
      <w:r w:rsidRPr="00AC4B57">
        <w:rPr>
          <w:rFonts w:ascii="Times New Roman" w:hAnsi="Times New Roman"/>
          <w:sz w:val="24"/>
          <w:szCs w:val="24"/>
        </w:rPr>
        <w:t>. Saperów 14A, 82-300 Elbląg</w:t>
      </w:r>
    </w:p>
    <w:p w14:paraId="0230E54B" w14:textId="77777777" w:rsidR="004002B3" w:rsidRPr="004002B3" w:rsidRDefault="004002B3" w:rsidP="00AC4B57">
      <w:pPr>
        <w:pStyle w:val="Tekstpodstawowy"/>
        <w:spacing w:line="360" w:lineRule="auto"/>
        <w:rPr>
          <w:sz w:val="6"/>
        </w:rPr>
      </w:pPr>
    </w:p>
    <w:p w14:paraId="14D0B8FE" w14:textId="3D4E2545" w:rsidR="00817F45" w:rsidRPr="00AC4B57" w:rsidRDefault="00DB1303" w:rsidP="00AC4B57">
      <w:pPr>
        <w:pStyle w:val="Tekstpodstawowy"/>
        <w:spacing w:line="360" w:lineRule="auto"/>
      </w:pPr>
      <w:r w:rsidRPr="00AC4B57">
        <w:t>AB.6740.</w:t>
      </w:r>
      <w:r w:rsidR="00AC4B57" w:rsidRPr="00AC4B57">
        <w:t>6</w:t>
      </w:r>
      <w:r w:rsidR="009A63FA" w:rsidRPr="00AC4B57">
        <w:t>.</w:t>
      </w:r>
      <w:r w:rsidR="00AC4B57" w:rsidRPr="00AC4B57">
        <w:t>64</w:t>
      </w:r>
      <w:r w:rsidR="00646AEE" w:rsidRPr="00AC4B57">
        <w:t>.20</w:t>
      </w:r>
      <w:r w:rsidR="004A058E" w:rsidRPr="00AC4B57">
        <w:t>20</w:t>
      </w:r>
      <w:r w:rsidR="0005327A" w:rsidRPr="00AC4B57">
        <w:t>.</w:t>
      </w:r>
      <w:r w:rsidR="00AC4B57" w:rsidRPr="00AC4B57">
        <w:t>WR</w:t>
      </w:r>
    </w:p>
    <w:p w14:paraId="26559C0D" w14:textId="77777777" w:rsidR="0005327A" w:rsidRPr="00AC4B57" w:rsidRDefault="0005327A" w:rsidP="00C601C6">
      <w:pPr>
        <w:pStyle w:val="Tekstpodstawowy"/>
        <w:spacing w:line="360" w:lineRule="auto"/>
      </w:pPr>
    </w:p>
    <w:p w14:paraId="0D139C4E" w14:textId="77777777" w:rsidR="00AC4B57" w:rsidRDefault="00AC4B57" w:rsidP="00A73A32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8D90CE5" w14:textId="77777777" w:rsidR="004002B3" w:rsidRDefault="004002B3" w:rsidP="00A73A32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4601A4D" w14:textId="2196F015" w:rsidR="00AC4B57" w:rsidRPr="008268F5" w:rsidRDefault="008268F5" w:rsidP="008268F5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9E3033C" w14:textId="77777777" w:rsidR="008268F5" w:rsidRDefault="008268F5" w:rsidP="00A73A32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D5065E8" w14:textId="77777777" w:rsidR="009F65FF" w:rsidRPr="00AC4B57" w:rsidRDefault="009F65FF" w:rsidP="00A73A32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 xml:space="preserve">Informacja o wszczęciu postępowania administracyjnego w sprawie pozwolenia na budowę dotyczącego realizacji inwestycji </w:t>
      </w:r>
      <w:r w:rsidR="00B24C3E" w:rsidRPr="00AC4B57">
        <w:rPr>
          <w:rFonts w:ascii="Times New Roman" w:hAnsi="Times New Roman"/>
          <w:b/>
          <w:sz w:val="24"/>
          <w:szCs w:val="24"/>
        </w:rPr>
        <w:t>celu publicznego z zakresu łączności publicznej.</w:t>
      </w:r>
      <w:r w:rsidRPr="00AC4B57">
        <w:rPr>
          <w:rFonts w:ascii="Times New Roman" w:hAnsi="Times New Roman"/>
          <w:b/>
          <w:sz w:val="24"/>
          <w:szCs w:val="24"/>
        </w:rPr>
        <w:t xml:space="preserve"> </w:t>
      </w:r>
    </w:p>
    <w:p w14:paraId="50623E30" w14:textId="77777777" w:rsidR="009F65FF" w:rsidRPr="00AC4B57" w:rsidRDefault="009F65FF" w:rsidP="00A73A32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3F88729" w14:textId="77777777" w:rsidR="009F65FF" w:rsidRPr="00AC4B57" w:rsidRDefault="009F65FF" w:rsidP="00A73A32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506613EC" w14:textId="54E86120" w:rsidR="007F41A4" w:rsidRDefault="00A73A32" w:rsidP="00A73A32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 xml:space="preserve">Starosta Elbląski, na podstawie art. 34a ustawy z dnia 7 lipca 1994 r. – Prawo budowlane (t.j. Dz. U. </w:t>
      </w:r>
      <w:proofErr w:type="gramStart"/>
      <w:r w:rsidRPr="00AC4B57">
        <w:rPr>
          <w:rFonts w:ascii="Times New Roman" w:hAnsi="Times New Roman"/>
          <w:sz w:val="24"/>
          <w:szCs w:val="24"/>
        </w:rPr>
        <w:t>z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 2019 r. poz. 1186 z późn. </w:t>
      </w:r>
      <w:proofErr w:type="gramStart"/>
      <w:r w:rsidRPr="00AC4B57">
        <w:rPr>
          <w:rFonts w:ascii="Times New Roman" w:hAnsi="Times New Roman"/>
          <w:sz w:val="24"/>
          <w:szCs w:val="24"/>
        </w:rPr>
        <w:t>zm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.) informuje o wszczęciu postępowania administracyjnego na wniosek z dnia </w:t>
      </w:r>
      <w:r w:rsidR="00AC4B57">
        <w:rPr>
          <w:rFonts w:ascii="Times New Roman" w:hAnsi="Times New Roman"/>
          <w:sz w:val="24"/>
          <w:szCs w:val="24"/>
        </w:rPr>
        <w:t>09.07</w:t>
      </w:r>
      <w:r w:rsidRPr="00AC4B57">
        <w:rPr>
          <w:rFonts w:ascii="Times New Roman" w:hAnsi="Times New Roman"/>
          <w:sz w:val="24"/>
          <w:szCs w:val="24"/>
        </w:rPr>
        <w:t>.20</w:t>
      </w:r>
      <w:r w:rsidR="004A058E" w:rsidRPr="00AC4B57">
        <w:rPr>
          <w:rFonts w:ascii="Times New Roman" w:hAnsi="Times New Roman"/>
          <w:sz w:val="24"/>
          <w:szCs w:val="24"/>
        </w:rPr>
        <w:t>20</w:t>
      </w:r>
      <w:r w:rsidRPr="00AC4B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B57">
        <w:rPr>
          <w:rFonts w:ascii="Times New Roman" w:hAnsi="Times New Roman"/>
          <w:sz w:val="24"/>
          <w:szCs w:val="24"/>
        </w:rPr>
        <w:t>r</w:t>
      </w:r>
      <w:proofErr w:type="gramEnd"/>
      <w:r w:rsidRPr="00AC4B57">
        <w:rPr>
          <w:rFonts w:ascii="Times New Roman" w:hAnsi="Times New Roman"/>
          <w:sz w:val="24"/>
          <w:szCs w:val="24"/>
        </w:rPr>
        <w:t>.</w:t>
      </w:r>
      <w:r w:rsidR="009F65FF" w:rsidRPr="00AC4B57">
        <w:rPr>
          <w:rFonts w:ascii="Times New Roman" w:hAnsi="Times New Roman"/>
          <w:sz w:val="24"/>
          <w:szCs w:val="24"/>
        </w:rPr>
        <w:t>,</w:t>
      </w:r>
      <w:r w:rsidRPr="00AC4B57">
        <w:rPr>
          <w:rFonts w:ascii="Times New Roman" w:hAnsi="Times New Roman"/>
          <w:sz w:val="24"/>
          <w:szCs w:val="24"/>
        </w:rPr>
        <w:t xml:space="preserve"> złożony przez </w:t>
      </w:r>
      <w:r w:rsidR="00AC4B57">
        <w:rPr>
          <w:rFonts w:ascii="Times New Roman" w:hAnsi="Times New Roman"/>
          <w:sz w:val="24"/>
          <w:szCs w:val="24"/>
        </w:rPr>
        <w:t xml:space="preserve">spółkę T-MOBILE POLSKA S.A., </w:t>
      </w:r>
      <w:proofErr w:type="gramStart"/>
      <w:r w:rsidR="00AC4B57">
        <w:rPr>
          <w:rFonts w:ascii="Times New Roman" w:hAnsi="Times New Roman"/>
          <w:sz w:val="24"/>
          <w:szCs w:val="24"/>
        </w:rPr>
        <w:t>z</w:t>
      </w:r>
      <w:proofErr w:type="gramEnd"/>
      <w:r w:rsidR="00AC4B57">
        <w:rPr>
          <w:rFonts w:ascii="Times New Roman" w:hAnsi="Times New Roman"/>
          <w:sz w:val="24"/>
          <w:szCs w:val="24"/>
        </w:rPr>
        <w:t xml:space="preserve">/s w Warszawie, </w:t>
      </w:r>
      <w:r w:rsidR="00905D58">
        <w:rPr>
          <w:rFonts w:ascii="Times New Roman" w:hAnsi="Times New Roman"/>
          <w:sz w:val="24"/>
          <w:szCs w:val="24"/>
        </w:rPr>
        <w:br/>
      </w:r>
      <w:r w:rsidR="00AC4B57">
        <w:rPr>
          <w:rFonts w:ascii="Times New Roman" w:hAnsi="Times New Roman"/>
          <w:sz w:val="24"/>
          <w:szCs w:val="24"/>
        </w:rPr>
        <w:t>ul. Marynarska 12, 02-674 Warszawa</w:t>
      </w:r>
      <w:r w:rsidRPr="00AC4B57">
        <w:rPr>
          <w:rFonts w:ascii="Times New Roman" w:hAnsi="Times New Roman"/>
          <w:sz w:val="24"/>
          <w:szCs w:val="24"/>
        </w:rPr>
        <w:t xml:space="preserve"> w sprawie wydania </w:t>
      </w:r>
      <w:r w:rsidR="00AC4B57">
        <w:rPr>
          <w:rFonts w:ascii="Times New Roman" w:hAnsi="Times New Roman"/>
          <w:sz w:val="24"/>
          <w:szCs w:val="24"/>
        </w:rPr>
        <w:t xml:space="preserve">decyzji o pozwoleniu </w:t>
      </w:r>
      <w:r w:rsidR="00D25E9C">
        <w:rPr>
          <w:rFonts w:ascii="Times New Roman" w:hAnsi="Times New Roman"/>
          <w:sz w:val="24"/>
          <w:szCs w:val="24"/>
        </w:rPr>
        <w:t xml:space="preserve">na </w:t>
      </w:r>
      <w:r w:rsidR="00D25E9C" w:rsidRPr="00AC4B57">
        <w:rPr>
          <w:rFonts w:ascii="Times New Roman" w:hAnsi="Times New Roman"/>
          <w:sz w:val="24"/>
          <w:szCs w:val="24"/>
        </w:rPr>
        <w:t>budowę</w:t>
      </w:r>
      <w:r w:rsidRPr="00AC4B57">
        <w:rPr>
          <w:rFonts w:ascii="Times New Roman" w:hAnsi="Times New Roman"/>
          <w:sz w:val="24"/>
          <w:szCs w:val="24"/>
        </w:rPr>
        <w:t xml:space="preserve"> stacji bazowej telefonii komórkowej</w:t>
      </w:r>
      <w:r w:rsidR="009A63FA" w:rsidRPr="00AC4B57">
        <w:rPr>
          <w:rFonts w:ascii="Times New Roman" w:hAnsi="Times New Roman"/>
          <w:sz w:val="24"/>
          <w:szCs w:val="24"/>
        </w:rPr>
        <w:t xml:space="preserve"> </w:t>
      </w:r>
      <w:r w:rsidR="00AC4B57">
        <w:rPr>
          <w:rFonts w:ascii="Times New Roman" w:hAnsi="Times New Roman"/>
          <w:sz w:val="24"/>
          <w:szCs w:val="24"/>
        </w:rPr>
        <w:t xml:space="preserve">nr 32361 PASŁĘK – WSCHÓD na działce nr 304, położonej </w:t>
      </w:r>
      <w:r w:rsidR="00905D58">
        <w:rPr>
          <w:rFonts w:ascii="Times New Roman" w:hAnsi="Times New Roman"/>
          <w:sz w:val="24"/>
          <w:szCs w:val="24"/>
        </w:rPr>
        <w:br/>
      </w:r>
      <w:r w:rsidR="00AC4B57">
        <w:rPr>
          <w:rFonts w:ascii="Times New Roman" w:hAnsi="Times New Roman"/>
          <w:sz w:val="24"/>
          <w:szCs w:val="24"/>
        </w:rPr>
        <w:t>w obrębie ewidencyjnym 01 Pasłęk, jednostka ewidencyjna Pasłęk, ul. Zwycięstwa 28.</w:t>
      </w:r>
    </w:p>
    <w:p w14:paraId="4A0FDFBF" w14:textId="77777777" w:rsidR="008268F5" w:rsidRDefault="008268F5" w:rsidP="00A73A32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55AE85B1" w14:textId="77777777" w:rsidR="008268F5" w:rsidRDefault="008268F5" w:rsidP="008268F5">
      <w:pPr>
        <w:spacing w:before="6" w:line="360" w:lineRule="auto"/>
        <w:ind w:left="3544"/>
        <w:jc w:val="center"/>
      </w:pPr>
    </w:p>
    <w:p w14:paraId="234BB171" w14:textId="77777777" w:rsidR="008268F5" w:rsidRDefault="008268F5" w:rsidP="008268F5">
      <w:pPr>
        <w:spacing w:before="6" w:line="360" w:lineRule="auto"/>
        <w:ind w:left="3544"/>
        <w:jc w:val="center"/>
      </w:pPr>
    </w:p>
    <w:p w14:paraId="616920E7" w14:textId="77777777" w:rsidR="008268F5" w:rsidRDefault="008268F5" w:rsidP="008268F5">
      <w:pPr>
        <w:spacing w:before="6" w:line="360" w:lineRule="auto"/>
        <w:ind w:left="3544"/>
        <w:jc w:val="center"/>
      </w:pPr>
      <w:r>
        <w:t>Z up. STAROSTY</w:t>
      </w:r>
    </w:p>
    <w:p w14:paraId="19202AB7" w14:textId="77777777" w:rsidR="008268F5" w:rsidRDefault="008268F5" w:rsidP="008268F5">
      <w:pPr>
        <w:spacing w:before="6"/>
        <w:ind w:left="3544"/>
        <w:jc w:val="center"/>
        <w:rPr>
          <w:i/>
        </w:rPr>
      </w:pPr>
      <w:proofErr w:type="gramStart"/>
      <w:r>
        <w:rPr>
          <w:i/>
        </w:rPr>
        <w:t>mgr</w:t>
      </w:r>
      <w:proofErr w:type="gramEnd"/>
      <w:r>
        <w:rPr>
          <w:i/>
        </w:rPr>
        <w:t xml:space="preserve"> inż. Marek Kowal</w:t>
      </w:r>
    </w:p>
    <w:p w14:paraId="02137E6F" w14:textId="77777777" w:rsidR="008268F5" w:rsidRDefault="008268F5" w:rsidP="008268F5">
      <w:pPr>
        <w:spacing w:before="6"/>
        <w:ind w:left="3544"/>
        <w:jc w:val="center"/>
      </w:pPr>
      <w:r>
        <w:t>NACZELNIK</w:t>
      </w:r>
    </w:p>
    <w:p w14:paraId="40E61488" w14:textId="77777777" w:rsidR="008268F5" w:rsidRDefault="008268F5" w:rsidP="008268F5">
      <w:pPr>
        <w:ind w:left="4956"/>
      </w:pPr>
      <w:r>
        <w:t xml:space="preserve">  Wydziału Architektury i Budownictwa</w:t>
      </w:r>
    </w:p>
    <w:p w14:paraId="5E07843E" w14:textId="77777777" w:rsidR="008268F5" w:rsidRPr="00AC4B57" w:rsidRDefault="008268F5" w:rsidP="00A73A32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77173161" w14:textId="77777777" w:rsidR="00B828DC" w:rsidRPr="00AC4B57" w:rsidRDefault="00B828DC" w:rsidP="00223F94">
      <w:pPr>
        <w:rPr>
          <w:rFonts w:ascii="Times New Roman" w:hAnsi="Times New Roman"/>
        </w:rPr>
      </w:pPr>
    </w:p>
    <w:sectPr w:rsidR="00B828DC" w:rsidRPr="00AC4B57" w:rsidSect="004002B3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54ETtWw4IGd0ruv9kSypuBU4NM=" w:salt="JHGKagGgBj/DDvsyeB2i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70184"/>
    <w:rsid w:val="001D7739"/>
    <w:rsid w:val="00220F5F"/>
    <w:rsid w:val="00221068"/>
    <w:rsid w:val="00223F94"/>
    <w:rsid w:val="00226119"/>
    <w:rsid w:val="00246525"/>
    <w:rsid w:val="0027723E"/>
    <w:rsid w:val="002C4FF2"/>
    <w:rsid w:val="002C5F3B"/>
    <w:rsid w:val="002D6E42"/>
    <w:rsid w:val="00325428"/>
    <w:rsid w:val="004002B3"/>
    <w:rsid w:val="0040680B"/>
    <w:rsid w:val="00436A8C"/>
    <w:rsid w:val="00447FFB"/>
    <w:rsid w:val="0045572C"/>
    <w:rsid w:val="004A058E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409D0"/>
    <w:rsid w:val="007548CC"/>
    <w:rsid w:val="007A5158"/>
    <w:rsid w:val="007F41A4"/>
    <w:rsid w:val="00817F45"/>
    <w:rsid w:val="008268F5"/>
    <w:rsid w:val="00851743"/>
    <w:rsid w:val="00886767"/>
    <w:rsid w:val="00905D58"/>
    <w:rsid w:val="009434FE"/>
    <w:rsid w:val="009522F7"/>
    <w:rsid w:val="009A63FA"/>
    <w:rsid w:val="009F65FF"/>
    <w:rsid w:val="00A203AC"/>
    <w:rsid w:val="00A6522D"/>
    <w:rsid w:val="00A73A32"/>
    <w:rsid w:val="00AC4B57"/>
    <w:rsid w:val="00AF496B"/>
    <w:rsid w:val="00B009DC"/>
    <w:rsid w:val="00B24C3E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601C6"/>
    <w:rsid w:val="00D2098E"/>
    <w:rsid w:val="00D25E9C"/>
    <w:rsid w:val="00DB06FF"/>
    <w:rsid w:val="00DB1303"/>
    <w:rsid w:val="00E45B14"/>
    <w:rsid w:val="00E6465A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7</cp:revision>
  <cp:lastPrinted>2014-12-16T12:39:00Z</cp:lastPrinted>
  <dcterms:created xsi:type="dcterms:W3CDTF">2020-07-27T11:24:00Z</dcterms:created>
  <dcterms:modified xsi:type="dcterms:W3CDTF">2020-07-27T11:45:00Z</dcterms:modified>
</cp:coreProperties>
</file>