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B8FE" w14:textId="6BA7A647" w:rsidR="00817F45" w:rsidRDefault="00DB1303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A058E">
        <w:rPr>
          <w:rFonts w:asciiTheme="minorHAnsi" w:hAnsiTheme="minorHAnsi"/>
        </w:rPr>
        <w:t>4.16</w:t>
      </w:r>
      <w:r w:rsidR="00646AEE">
        <w:rPr>
          <w:rFonts w:asciiTheme="minorHAnsi" w:hAnsiTheme="minorHAnsi"/>
        </w:rPr>
        <w:t>.20</w:t>
      </w:r>
      <w:r w:rsidR="004A058E">
        <w:rPr>
          <w:rFonts w:asciiTheme="minorHAnsi" w:hAnsiTheme="minorHAnsi"/>
        </w:rPr>
        <w:t>20</w:t>
      </w:r>
      <w:r w:rsidR="0005327A">
        <w:rPr>
          <w:rFonts w:asciiTheme="minorHAnsi" w:hAnsiTheme="minorHAnsi"/>
        </w:rPr>
        <w:t>.M</w:t>
      </w:r>
      <w:r w:rsidR="004A058E">
        <w:rPr>
          <w:rFonts w:asciiTheme="minorHAnsi" w:hAnsiTheme="minorHAnsi"/>
        </w:rPr>
        <w:t>W</w:t>
      </w:r>
    </w:p>
    <w:p w14:paraId="26559C0D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D5065E8" w14:textId="77777777" w:rsidR="009F65FF" w:rsidRPr="00B24C3E" w:rsidRDefault="009F65FF" w:rsidP="00A73A32">
      <w:pPr>
        <w:keepNext/>
        <w:spacing w:line="360" w:lineRule="auto"/>
        <w:outlineLvl w:val="0"/>
        <w:rPr>
          <w:rFonts w:asciiTheme="minorHAnsi" w:hAnsiTheme="minorHAnsi"/>
          <w:b/>
          <w:sz w:val="24"/>
          <w:szCs w:val="24"/>
        </w:rPr>
      </w:pPr>
      <w:r w:rsidRPr="00B24C3E">
        <w:rPr>
          <w:rFonts w:asciiTheme="minorHAnsi" w:hAnsiTheme="minorHAnsi"/>
          <w:b/>
          <w:sz w:val="24"/>
          <w:szCs w:val="24"/>
        </w:rPr>
        <w:t xml:space="preserve">Informacja o wszczęciu postępowania administracyjnego w sprawie pozwolenia na budowę dotyczącego realizacji inwestycji </w:t>
      </w:r>
      <w:r w:rsidR="00B24C3E" w:rsidRPr="00B24C3E">
        <w:rPr>
          <w:rFonts w:asciiTheme="minorHAnsi" w:hAnsiTheme="minorHAnsi"/>
          <w:b/>
          <w:sz w:val="24"/>
          <w:szCs w:val="24"/>
        </w:rPr>
        <w:t>celu publicznego z zakresu łączności publicznej.</w:t>
      </w:r>
      <w:r w:rsidRPr="00B24C3E">
        <w:rPr>
          <w:rFonts w:asciiTheme="minorHAnsi" w:hAnsiTheme="minorHAnsi"/>
          <w:b/>
          <w:sz w:val="24"/>
          <w:szCs w:val="24"/>
        </w:rPr>
        <w:t xml:space="preserve"> </w:t>
      </w:r>
    </w:p>
    <w:p w14:paraId="50623E30" w14:textId="77777777"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14:paraId="63F88729" w14:textId="77777777" w:rsidR="009F65FF" w:rsidRDefault="009F65FF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14:paraId="506613EC" w14:textId="7072B0E4" w:rsidR="007F41A4" w:rsidRPr="007F41A4" w:rsidRDefault="00A73A32" w:rsidP="00A73A32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Elbląski, na podstawie art. 34a ustawy </w:t>
      </w:r>
      <w:r w:rsidRPr="00A73A32">
        <w:rPr>
          <w:rFonts w:asciiTheme="minorHAnsi" w:hAnsiTheme="minorHAnsi"/>
          <w:sz w:val="24"/>
          <w:szCs w:val="24"/>
        </w:rPr>
        <w:t>z dnia 7 lipca 1994 r. – Prawo budowlane (t.j. Dz. U. z 2019 r. poz. 1186 z późn. zm.)</w:t>
      </w:r>
      <w:r>
        <w:rPr>
          <w:rFonts w:asciiTheme="minorHAnsi" w:hAnsiTheme="minorHAnsi"/>
          <w:sz w:val="24"/>
          <w:szCs w:val="24"/>
        </w:rPr>
        <w:t xml:space="preserve"> informuje o wszczęciu postępowania administracyjnego na wniosek z dnia 14.</w:t>
      </w:r>
      <w:r w:rsidR="004A058E">
        <w:rPr>
          <w:rFonts w:asciiTheme="minorHAnsi" w:hAnsiTheme="minorHAnsi"/>
          <w:sz w:val="24"/>
          <w:szCs w:val="24"/>
        </w:rPr>
        <w:t>04</w:t>
      </w:r>
      <w:r>
        <w:rPr>
          <w:rFonts w:asciiTheme="minorHAnsi" w:hAnsiTheme="minorHAnsi"/>
          <w:sz w:val="24"/>
          <w:szCs w:val="24"/>
        </w:rPr>
        <w:t>.20</w:t>
      </w:r>
      <w:r w:rsidR="004A058E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r.</w:t>
      </w:r>
      <w:r w:rsidR="009F65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złożony przez P4 Sp. z o. o. zs przy ul. Taśmowej 7, 02-677 Warszawa w sprawie wydania pozwolenia </w:t>
      </w:r>
      <w:r w:rsidRPr="00A73A32">
        <w:rPr>
          <w:rFonts w:asciiTheme="minorHAnsi" w:hAnsiTheme="minorHAnsi"/>
          <w:sz w:val="24"/>
          <w:szCs w:val="24"/>
        </w:rPr>
        <w:t>budowę stacji bazowej telefonii komórkowej P4 - wieży kratowej typu BOT-E3</w:t>
      </w:r>
      <w:r w:rsidR="004A058E">
        <w:rPr>
          <w:rFonts w:asciiTheme="minorHAnsi" w:hAnsiTheme="minorHAnsi"/>
          <w:sz w:val="24"/>
          <w:szCs w:val="24"/>
        </w:rPr>
        <w:t xml:space="preserve"> /</w:t>
      </w:r>
      <w:r w:rsidRPr="00A73A32">
        <w:rPr>
          <w:rFonts w:asciiTheme="minorHAnsi" w:hAnsiTheme="minorHAnsi"/>
          <w:sz w:val="24"/>
          <w:szCs w:val="24"/>
        </w:rPr>
        <w:t xml:space="preserve"> 48m o wysokości całkowitej 49,95m n.p.t. z l</w:t>
      </w:r>
      <w:r>
        <w:rPr>
          <w:rFonts w:asciiTheme="minorHAnsi" w:hAnsiTheme="minorHAnsi"/>
          <w:sz w:val="24"/>
          <w:szCs w:val="24"/>
        </w:rPr>
        <w:t xml:space="preserve">okalizacją na działce nr </w:t>
      </w:r>
      <w:r w:rsidR="004A058E">
        <w:rPr>
          <w:rFonts w:asciiTheme="minorHAnsi" w:hAnsiTheme="minorHAnsi"/>
          <w:sz w:val="24"/>
          <w:szCs w:val="24"/>
        </w:rPr>
        <w:t>231/6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3A32">
        <w:rPr>
          <w:rFonts w:asciiTheme="minorHAnsi" w:hAnsiTheme="minorHAnsi"/>
          <w:sz w:val="24"/>
          <w:szCs w:val="24"/>
        </w:rPr>
        <w:t xml:space="preserve">obręb ewidencyjny </w:t>
      </w:r>
      <w:r w:rsidR="004A058E">
        <w:rPr>
          <w:rFonts w:asciiTheme="minorHAnsi" w:hAnsiTheme="minorHAnsi"/>
          <w:sz w:val="24"/>
          <w:szCs w:val="24"/>
        </w:rPr>
        <w:t>Jegłownik,</w:t>
      </w:r>
      <w:r w:rsidRPr="00A73A32">
        <w:rPr>
          <w:rFonts w:asciiTheme="minorHAnsi" w:hAnsiTheme="minorHAnsi"/>
          <w:sz w:val="24"/>
          <w:szCs w:val="24"/>
        </w:rPr>
        <w:t xml:space="preserve"> jednostka ewidencyjna </w:t>
      </w:r>
      <w:r w:rsidR="004A058E">
        <w:rPr>
          <w:rFonts w:asciiTheme="minorHAnsi" w:hAnsiTheme="minorHAnsi"/>
          <w:sz w:val="24"/>
          <w:szCs w:val="24"/>
        </w:rPr>
        <w:t>Gronowo Elbląskie</w:t>
      </w:r>
      <w:r w:rsidR="009F65FF">
        <w:rPr>
          <w:rFonts w:asciiTheme="minorHAnsi" w:hAnsiTheme="minorHAnsi"/>
          <w:sz w:val="24"/>
          <w:szCs w:val="24"/>
        </w:rPr>
        <w:t>.</w:t>
      </w:r>
    </w:p>
    <w:p w14:paraId="77173161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LVFCzO0vqW7b4Nw2Zd2A0f19YE57dsRDMuXhHhtdy/orOQnWWdqI3X9WpOWLdOhi90Pl399SMTmBS81xmRq6Q==" w:salt="QcorsOETxrMeY/X2aKcs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40680B"/>
    <w:rsid w:val="00436A8C"/>
    <w:rsid w:val="00447FFB"/>
    <w:rsid w:val="0045572C"/>
    <w:rsid w:val="004A058E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409D0"/>
    <w:rsid w:val="007548CC"/>
    <w:rsid w:val="007A5158"/>
    <w:rsid w:val="007F41A4"/>
    <w:rsid w:val="00817F45"/>
    <w:rsid w:val="00851743"/>
    <w:rsid w:val="00886767"/>
    <w:rsid w:val="009434FE"/>
    <w:rsid w:val="009522F7"/>
    <w:rsid w:val="009F65FF"/>
    <w:rsid w:val="00A203AC"/>
    <w:rsid w:val="00A6522D"/>
    <w:rsid w:val="00A73A32"/>
    <w:rsid w:val="00AF496B"/>
    <w:rsid w:val="00B009DC"/>
    <w:rsid w:val="00B24C3E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D2098E"/>
    <w:rsid w:val="00DB06FF"/>
    <w:rsid w:val="00DB1303"/>
    <w:rsid w:val="00E45B14"/>
    <w:rsid w:val="00F20493"/>
    <w:rsid w:val="00F525EB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  <w15:docId w15:val="{5DA81A78-28FA-4CCE-8EC4-A434E9C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7</cp:revision>
  <cp:lastPrinted>2014-12-16T12:39:00Z</cp:lastPrinted>
  <dcterms:created xsi:type="dcterms:W3CDTF">2019-12-11T10:37:00Z</dcterms:created>
  <dcterms:modified xsi:type="dcterms:W3CDTF">2020-06-03T06:27:00Z</dcterms:modified>
</cp:coreProperties>
</file>