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1D2F7EFF" w:rsidR="00B26263" w:rsidRPr="00AC4B57" w:rsidRDefault="00B26263" w:rsidP="00636F40">
      <w:pPr>
        <w:pStyle w:val="Tekstpodstawowy"/>
        <w:spacing w:line="360" w:lineRule="auto"/>
        <w:ind w:left="6372" w:firstLine="708"/>
      </w:pPr>
      <w:r w:rsidRPr="00AC4B57">
        <w:t xml:space="preserve">Elbląg, </w:t>
      </w:r>
      <w:r w:rsidR="008A783D">
        <w:t>20.02.2023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proofErr w:type="gramStart"/>
      <w:r w:rsidRPr="004D615A">
        <w:rPr>
          <w:b/>
          <w:color w:val="FF0000"/>
        </w:rPr>
        <w:t>ul</w:t>
      </w:r>
      <w:proofErr w:type="gramEnd"/>
      <w:r w:rsidRPr="004D615A">
        <w:rPr>
          <w:b/>
          <w:color w:val="FF0000"/>
        </w:rPr>
        <w:t>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22BBDD67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C77FAD">
        <w:t>1</w:t>
      </w:r>
      <w:r w:rsidR="004D615A">
        <w:t>.</w:t>
      </w:r>
      <w:r w:rsidR="00085C44">
        <w:t>7</w:t>
      </w:r>
      <w:r w:rsidR="009F5AE2">
        <w:t>.202</w:t>
      </w:r>
      <w:r w:rsidR="00085C44">
        <w:t>3.AT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3A7C108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 xml:space="preserve">Informacja o wszczęciu postępowania administracyjnego w sprawie pozwolenia na </w:t>
      </w:r>
      <w:proofErr w:type="gramStart"/>
      <w:r w:rsidRPr="00AC4B57">
        <w:rPr>
          <w:rFonts w:ascii="Times New Roman" w:hAnsi="Times New Roman"/>
          <w:b/>
          <w:sz w:val="24"/>
          <w:szCs w:val="24"/>
        </w:rPr>
        <w:t>budowę</w:t>
      </w:r>
      <w:proofErr w:type="gramEnd"/>
      <w:r w:rsidRPr="00AC4B57">
        <w:rPr>
          <w:rFonts w:ascii="Times New Roman" w:hAnsi="Times New Roman"/>
          <w:b/>
          <w:sz w:val="24"/>
          <w:szCs w:val="24"/>
        </w:rPr>
        <w:t xml:space="preserve">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3BD672" w14:textId="4D02FF29" w:rsidR="00704BA9" w:rsidRDefault="00B26263" w:rsidP="00FC79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085C44">
        <w:rPr>
          <w:rFonts w:ascii="Times New Roman" w:hAnsi="Times New Roman"/>
          <w:sz w:val="24"/>
          <w:szCs w:val="24"/>
        </w:rPr>
        <w:t>03.02.2023</w:t>
      </w:r>
      <w:r w:rsidR="00704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C77FAD">
        <w:rPr>
          <w:rFonts w:ascii="Times New Roman" w:hAnsi="Times New Roman"/>
          <w:sz w:val="24"/>
          <w:szCs w:val="24"/>
        </w:rPr>
        <w:t>T-Mobile Polska S.A.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r w:rsidR="00FC7963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spellEnd"/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>. Marynarska 12</w:t>
      </w:r>
      <w:r w:rsidR="00FC7963" w:rsidRPr="00FC7963">
        <w:rPr>
          <w:rFonts w:ascii="Times New Roman" w:hAnsi="Times New Roman"/>
          <w:sz w:val="24"/>
          <w:szCs w:val="24"/>
        </w:rPr>
        <w:t>, 02-67</w:t>
      </w:r>
      <w:r w:rsidR="00C77FAD">
        <w:rPr>
          <w:rFonts w:ascii="Times New Roman" w:hAnsi="Times New Roman"/>
          <w:sz w:val="24"/>
          <w:szCs w:val="24"/>
        </w:rPr>
        <w:t>4</w:t>
      </w:r>
      <w:r w:rsidR="00FC7963" w:rsidRPr="00FC7963">
        <w:rPr>
          <w:rFonts w:ascii="Times New Roman" w:hAnsi="Times New Roman"/>
          <w:sz w:val="24"/>
          <w:szCs w:val="24"/>
        </w:rPr>
        <w:t xml:space="preserve">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w zakresie obejmującym </w:t>
      </w:r>
      <w:r w:rsidR="00085C44">
        <w:rPr>
          <w:rFonts w:ascii="Times New Roman" w:hAnsi="Times New Roman"/>
          <w:sz w:val="24"/>
          <w:szCs w:val="24"/>
        </w:rPr>
        <w:t>prze</w:t>
      </w:r>
      <w:r w:rsidR="00C77FAD">
        <w:rPr>
          <w:rFonts w:ascii="Times New Roman" w:hAnsi="Times New Roman"/>
          <w:sz w:val="24"/>
          <w:szCs w:val="24"/>
        </w:rPr>
        <w:t xml:space="preserve">budowę </w:t>
      </w:r>
      <w:r w:rsidR="00085C44">
        <w:rPr>
          <w:rFonts w:ascii="Times New Roman" w:hAnsi="Times New Roman"/>
          <w:sz w:val="24"/>
          <w:szCs w:val="24"/>
        </w:rPr>
        <w:t xml:space="preserve">konstrukcji stalowych na stacji bazowej telefonii komórkowej T-Mobile </w:t>
      </w:r>
      <w:r w:rsidR="00FC7963" w:rsidRPr="00FC7963">
        <w:rPr>
          <w:rFonts w:ascii="Times New Roman" w:hAnsi="Times New Roman"/>
          <w:sz w:val="24"/>
          <w:szCs w:val="24"/>
        </w:rPr>
        <w:t>z lokalizacją na działce nr</w:t>
      </w:r>
      <w:r w:rsidR="00700D84">
        <w:rPr>
          <w:rFonts w:ascii="Times New Roman" w:hAnsi="Times New Roman"/>
          <w:sz w:val="24"/>
          <w:szCs w:val="24"/>
        </w:rPr>
        <w:t xml:space="preserve"> </w:t>
      </w:r>
      <w:r w:rsidR="00085C44">
        <w:rPr>
          <w:rFonts w:ascii="Times New Roman" w:hAnsi="Times New Roman"/>
          <w:sz w:val="24"/>
          <w:szCs w:val="24"/>
        </w:rPr>
        <w:t>336</w:t>
      </w:r>
      <w:r w:rsidR="00FC7963" w:rsidRPr="00FC7963">
        <w:rPr>
          <w:rFonts w:ascii="Times New Roman" w:hAnsi="Times New Roman"/>
          <w:sz w:val="24"/>
          <w:szCs w:val="24"/>
        </w:rPr>
        <w:t xml:space="preserve"> obręb ewidencyjny </w:t>
      </w:r>
      <w:r w:rsidR="00085C44">
        <w:rPr>
          <w:rFonts w:ascii="Times New Roman" w:hAnsi="Times New Roman"/>
          <w:sz w:val="24"/>
          <w:szCs w:val="24"/>
        </w:rPr>
        <w:t>Nowina</w:t>
      </w:r>
      <w:r w:rsidR="00FC7963" w:rsidRPr="00FC7963">
        <w:rPr>
          <w:rFonts w:ascii="Times New Roman" w:hAnsi="Times New Roman"/>
          <w:sz w:val="24"/>
          <w:szCs w:val="24"/>
        </w:rPr>
        <w:t xml:space="preserve">, jednostka ewidencyjna </w:t>
      </w:r>
      <w:r w:rsidR="00700D84">
        <w:rPr>
          <w:rFonts w:ascii="Times New Roman" w:hAnsi="Times New Roman"/>
          <w:sz w:val="24"/>
          <w:szCs w:val="24"/>
        </w:rPr>
        <w:t>Elbląg.</w:t>
      </w:r>
      <w:r w:rsidR="00FC7963" w:rsidRPr="00FC7963">
        <w:rPr>
          <w:rFonts w:ascii="Times New Roman" w:hAnsi="Times New Roman"/>
          <w:sz w:val="24"/>
          <w:szCs w:val="24"/>
        </w:rPr>
        <w:t xml:space="preserve">     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Q+E/TiM+5qOzZtJjLgtHwFmY4o=" w:salt="0gFLKcqzkF5OriyNC0qH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85C44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80B"/>
    <w:rsid w:val="00436A8C"/>
    <w:rsid w:val="00447FFB"/>
    <w:rsid w:val="0045572C"/>
    <w:rsid w:val="004A058E"/>
    <w:rsid w:val="004D615A"/>
    <w:rsid w:val="004E66B6"/>
    <w:rsid w:val="00504691"/>
    <w:rsid w:val="00540AF1"/>
    <w:rsid w:val="005A180A"/>
    <w:rsid w:val="005F01A0"/>
    <w:rsid w:val="00636F40"/>
    <w:rsid w:val="00646AEE"/>
    <w:rsid w:val="00664A6A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17F45"/>
    <w:rsid w:val="00851743"/>
    <w:rsid w:val="00864AA2"/>
    <w:rsid w:val="00886767"/>
    <w:rsid w:val="008A783D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10</cp:revision>
  <cp:lastPrinted>2014-12-16T12:39:00Z</cp:lastPrinted>
  <dcterms:created xsi:type="dcterms:W3CDTF">2022-03-23T12:31:00Z</dcterms:created>
  <dcterms:modified xsi:type="dcterms:W3CDTF">2023-02-20T09:37:00Z</dcterms:modified>
</cp:coreProperties>
</file>