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7A" w:rsidRPr="00996B63" w:rsidRDefault="00996B63" w:rsidP="00C601C6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996B63">
        <w:rPr>
          <w:rFonts w:asciiTheme="minorHAnsi" w:hAnsiTheme="minorHAnsi" w:cstheme="minorHAnsi"/>
        </w:rPr>
        <w:t>AB.6740.</w:t>
      </w:r>
      <w:r w:rsidR="002752E9">
        <w:rPr>
          <w:rFonts w:asciiTheme="minorHAnsi" w:hAnsiTheme="minorHAnsi" w:cstheme="minorHAnsi"/>
        </w:rPr>
        <w:t>6.</w:t>
      </w:r>
      <w:r w:rsidR="008D0110">
        <w:rPr>
          <w:rFonts w:asciiTheme="minorHAnsi" w:hAnsiTheme="minorHAnsi" w:cstheme="minorHAnsi"/>
        </w:rPr>
        <w:t>16</w:t>
      </w:r>
      <w:r w:rsidR="002752E9">
        <w:rPr>
          <w:rFonts w:asciiTheme="minorHAnsi" w:hAnsiTheme="minorHAnsi" w:cstheme="minorHAnsi"/>
        </w:rPr>
        <w:t>.202</w:t>
      </w:r>
      <w:r w:rsidR="00671A6C">
        <w:rPr>
          <w:rFonts w:asciiTheme="minorHAnsi" w:hAnsiTheme="minorHAnsi" w:cstheme="minorHAnsi"/>
        </w:rPr>
        <w:t>2</w:t>
      </w:r>
      <w:r w:rsidR="002752E9">
        <w:rPr>
          <w:rFonts w:asciiTheme="minorHAnsi" w:hAnsiTheme="minorHAnsi" w:cstheme="minorHAnsi"/>
        </w:rPr>
        <w:t>.WR</w:t>
      </w:r>
    </w:p>
    <w:p w:rsidR="002752E9" w:rsidRDefault="002752E9" w:rsidP="007F41A4">
      <w:pPr>
        <w:keepNext/>
        <w:spacing w:line="360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:rsidR="00067611" w:rsidRDefault="007F41A4" w:rsidP="007F41A4">
      <w:pPr>
        <w:keepNext/>
        <w:spacing w:line="360" w:lineRule="auto"/>
        <w:outlineLvl w:val="0"/>
        <w:rPr>
          <w:rFonts w:asciiTheme="minorHAnsi" w:hAnsiTheme="minorHAnsi" w:cstheme="minorHAnsi"/>
          <w:sz w:val="24"/>
          <w:szCs w:val="24"/>
        </w:rPr>
      </w:pPr>
      <w:r w:rsidRPr="00996B63">
        <w:rPr>
          <w:rFonts w:asciiTheme="minorHAnsi" w:hAnsiTheme="minorHAnsi" w:cstheme="minorHAnsi"/>
          <w:sz w:val="24"/>
          <w:szCs w:val="24"/>
        </w:rPr>
        <w:t>Zgodnie z art. 21 ust. 2 pkt 10 – ustawy z dnia 3 października 2008 r. o udostępnianiu informacji o środowisku i jego ochronie, udziale społeczeństwa w ochronie środowiska oraz o ocenach oddziaływania na środowisko (</w:t>
      </w:r>
      <w:r w:rsidR="00F1234B" w:rsidRPr="00996B63">
        <w:rPr>
          <w:rFonts w:asciiTheme="minorHAnsi" w:hAnsiTheme="minorHAnsi" w:cstheme="minorHAnsi"/>
          <w:sz w:val="24"/>
          <w:szCs w:val="24"/>
        </w:rPr>
        <w:t>t.j. Dz. U. z 202</w:t>
      </w:r>
      <w:r w:rsidR="00671A6C">
        <w:rPr>
          <w:rFonts w:asciiTheme="minorHAnsi" w:hAnsiTheme="minorHAnsi" w:cstheme="minorHAnsi"/>
          <w:sz w:val="24"/>
          <w:szCs w:val="24"/>
        </w:rPr>
        <w:t>1</w:t>
      </w:r>
      <w:r w:rsidR="00F1234B" w:rsidRPr="00996B63">
        <w:rPr>
          <w:rFonts w:asciiTheme="minorHAnsi" w:hAnsiTheme="minorHAnsi" w:cstheme="minorHAnsi"/>
          <w:sz w:val="24"/>
          <w:szCs w:val="24"/>
        </w:rPr>
        <w:t xml:space="preserve"> r. poz. </w:t>
      </w:r>
      <w:r w:rsidR="00671A6C">
        <w:rPr>
          <w:rFonts w:asciiTheme="minorHAnsi" w:hAnsiTheme="minorHAnsi" w:cstheme="minorHAnsi"/>
          <w:sz w:val="24"/>
          <w:szCs w:val="24"/>
        </w:rPr>
        <w:t>2373</w:t>
      </w:r>
      <w:r w:rsidR="00F1234B" w:rsidRPr="00996B63">
        <w:rPr>
          <w:rFonts w:asciiTheme="minorHAnsi" w:hAnsiTheme="minorHAnsi" w:cstheme="minorHAnsi"/>
          <w:sz w:val="24"/>
          <w:szCs w:val="24"/>
        </w:rPr>
        <w:t xml:space="preserve"> z późn. </w:t>
      </w:r>
      <w:proofErr w:type="gramStart"/>
      <w:r w:rsidR="00F1234B" w:rsidRPr="00996B63">
        <w:rPr>
          <w:rFonts w:asciiTheme="minorHAnsi" w:hAnsiTheme="minorHAnsi" w:cstheme="minorHAnsi"/>
          <w:sz w:val="24"/>
          <w:szCs w:val="24"/>
        </w:rPr>
        <w:t>zm</w:t>
      </w:r>
      <w:proofErr w:type="gramEnd"/>
      <w:r w:rsidR="00F1234B" w:rsidRPr="00996B63">
        <w:rPr>
          <w:rFonts w:asciiTheme="minorHAnsi" w:hAnsiTheme="minorHAnsi" w:cstheme="minorHAnsi"/>
          <w:sz w:val="24"/>
          <w:szCs w:val="24"/>
        </w:rPr>
        <w:t>.</w:t>
      </w:r>
      <w:r w:rsidR="00DB1303" w:rsidRPr="00996B63">
        <w:rPr>
          <w:rFonts w:asciiTheme="minorHAnsi" w:hAnsiTheme="minorHAnsi" w:cstheme="minorHAnsi"/>
          <w:sz w:val="24"/>
          <w:szCs w:val="24"/>
        </w:rPr>
        <w:t xml:space="preserve">), informuję, że w dniu </w:t>
      </w:r>
      <w:r w:rsidR="008D0110">
        <w:rPr>
          <w:rFonts w:asciiTheme="minorHAnsi" w:hAnsiTheme="minorHAnsi" w:cstheme="minorHAnsi"/>
          <w:sz w:val="24"/>
          <w:szCs w:val="24"/>
        </w:rPr>
        <w:t>04.03</w:t>
      </w:r>
      <w:r w:rsidR="00671A6C">
        <w:rPr>
          <w:rFonts w:asciiTheme="minorHAnsi" w:hAnsiTheme="minorHAnsi" w:cstheme="minorHAnsi"/>
          <w:sz w:val="24"/>
          <w:szCs w:val="24"/>
        </w:rPr>
        <w:t>.2022</w:t>
      </w:r>
      <w:r w:rsidRPr="00996B63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996B63">
        <w:rPr>
          <w:rFonts w:asciiTheme="minorHAnsi" w:hAnsiTheme="minorHAnsi" w:cstheme="minorHAnsi"/>
          <w:sz w:val="24"/>
          <w:szCs w:val="24"/>
        </w:rPr>
        <w:t>r</w:t>
      </w:r>
      <w:proofErr w:type="gramEnd"/>
      <w:r w:rsidRPr="00996B63">
        <w:rPr>
          <w:rFonts w:asciiTheme="minorHAnsi" w:hAnsiTheme="minorHAnsi" w:cstheme="minorHAnsi"/>
          <w:sz w:val="24"/>
          <w:szCs w:val="24"/>
        </w:rPr>
        <w:t>. do Starostwa Powiatowego w Elblągu wpłynął wniosek</w:t>
      </w:r>
      <w:r w:rsidR="00067611">
        <w:rPr>
          <w:rFonts w:asciiTheme="minorHAnsi" w:hAnsiTheme="minorHAnsi" w:cstheme="minorHAnsi"/>
          <w:sz w:val="24"/>
          <w:szCs w:val="24"/>
        </w:rPr>
        <w:t xml:space="preserve"> </w:t>
      </w:r>
      <w:r w:rsidR="00067611" w:rsidRPr="00067611">
        <w:rPr>
          <w:rFonts w:asciiTheme="minorHAnsi" w:hAnsiTheme="minorHAnsi" w:cstheme="minorHAnsi"/>
          <w:sz w:val="24"/>
          <w:szCs w:val="24"/>
        </w:rPr>
        <w:t>spółki BIOFEED SP. Z O.O., ul. Jesionowa 28, 82-130 Pelpin</w:t>
      </w:r>
      <w:r w:rsidR="00067611">
        <w:rPr>
          <w:rFonts w:asciiTheme="minorHAnsi" w:hAnsiTheme="minorHAnsi" w:cstheme="minorHAnsi"/>
          <w:sz w:val="24"/>
          <w:szCs w:val="24"/>
        </w:rPr>
        <w:t xml:space="preserve">, </w:t>
      </w:r>
      <w:r w:rsidRPr="00996B63">
        <w:rPr>
          <w:rFonts w:asciiTheme="minorHAnsi" w:hAnsiTheme="minorHAnsi" w:cstheme="minorHAnsi"/>
          <w:sz w:val="24"/>
          <w:szCs w:val="24"/>
        </w:rPr>
        <w:t xml:space="preserve">w sprawie </w:t>
      </w:r>
      <w:r w:rsidR="00067611" w:rsidRPr="00067611">
        <w:rPr>
          <w:rFonts w:asciiTheme="minorHAnsi" w:hAnsiTheme="minorHAnsi" w:cstheme="minorHAnsi"/>
          <w:sz w:val="24"/>
          <w:szCs w:val="24"/>
        </w:rPr>
        <w:t xml:space="preserve">wydania zmiany decyzji Nr 66/19 z dnia 04.03.2019 r., </w:t>
      </w:r>
      <w:r w:rsidR="008C6062">
        <w:rPr>
          <w:rFonts w:asciiTheme="minorHAnsi" w:hAnsiTheme="minorHAnsi" w:cstheme="minorHAnsi"/>
          <w:sz w:val="24"/>
          <w:szCs w:val="24"/>
        </w:rPr>
        <w:t xml:space="preserve">zmienionej decyzją Nr 174/21 z dnia 12.05.2021 </w:t>
      </w:r>
      <w:proofErr w:type="gramStart"/>
      <w:r w:rsidR="008C6062">
        <w:rPr>
          <w:rFonts w:asciiTheme="minorHAnsi" w:hAnsiTheme="minorHAnsi" w:cstheme="minorHAnsi"/>
          <w:sz w:val="24"/>
          <w:szCs w:val="24"/>
        </w:rPr>
        <w:t>r</w:t>
      </w:r>
      <w:proofErr w:type="gramEnd"/>
      <w:r w:rsidR="008C6062">
        <w:rPr>
          <w:rFonts w:asciiTheme="minorHAnsi" w:hAnsiTheme="minorHAnsi" w:cstheme="minorHAnsi"/>
          <w:sz w:val="24"/>
          <w:szCs w:val="24"/>
        </w:rPr>
        <w:t>.</w:t>
      </w:r>
      <w:r w:rsidR="008D0110">
        <w:rPr>
          <w:rFonts w:asciiTheme="minorHAnsi" w:hAnsiTheme="minorHAnsi" w:cstheme="minorHAnsi"/>
          <w:sz w:val="24"/>
          <w:szCs w:val="24"/>
        </w:rPr>
        <w:t>,</w:t>
      </w:r>
      <w:r w:rsidR="008C6062">
        <w:rPr>
          <w:rFonts w:asciiTheme="minorHAnsi" w:hAnsiTheme="minorHAnsi" w:cstheme="minorHAnsi"/>
          <w:sz w:val="24"/>
          <w:szCs w:val="24"/>
        </w:rPr>
        <w:t xml:space="preserve"> decyzją Nr 13/22 z dnia 26.01.2022 </w:t>
      </w:r>
      <w:proofErr w:type="gramStart"/>
      <w:r w:rsidR="008C6062">
        <w:rPr>
          <w:rFonts w:asciiTheme="minorHAnsi" w:hAnsiTheme="minorHAnsi" w:cstheme="minorHAnsi"/>
          <w:sz w:val="24"/>
          <w:szCs w:val="24"/>
        </w:rPr>
        <w:t>r</w:t>
      </w:r>
      <w:proofErr w:type="gramEnd"/>
      <w:r w:rsidR="008C6062">
        <w:rPr>
          <w:rFonts w:asciiTheme="minorHAnsi" w:hAnsiTheme="minorHAnsi" w:cstheme="minorHAnsi"/>
          <w:sz w:val="24"/>
          <w:szCs w:val="24"/>
        </w:rPr>
        <w:t xml:space="preserve">., </w:t>
      </w:r>
      <w:r w:rsidR="008D0110">
        <w:rPr>
          <w:rFonts w:asciiTheme="minorHAnsi" w:hAnsiTheme="minorHAnsi" w:cstheme="minorHAnsi"/>
          <w:sz w:val="24"/>
          <w:szCs w:val="24"/>
        </w:rPr>
        <w:t xml:space="preserve">oraz decyzją Nr 42/22 z dnia 28.02.2022 </w:t>
      </w:r>
      <w:proofErr w:type="gramStart"/>
      <w:r w:rsidR="008D0110">
        <w:rPr>
          <w:rFonts w:asciiTheme="minorHAnsi" w:hAnsiTheme="minorHAnsi" w:cstheme="minorHAnsi"/>
          <w:sz w:val="24"/>
          <w:szCs w:val="24"/>
        </w:rPr>
        <w:t>r</w:t>
      </w:r>
      <w:proofErr w:type="gramEnd"/>
      <w:r w:rsidR="008D0110">
        <w:rPr>
          <w:rFonts w:asciiTheme="minorHAnsi" w:hAnsiTheme="minorHAnsi" w:cstheme="minorHAnsi"/>
          <w:sz w:val="24"/>
          <w:szCs w:val="24"/>
        </w:rPr>
        <w:t xml:space="preserve">., </w:t>
      </w:r>
      <w:r w:rsidR="008D0110">
        <w:rPr>
          <w:rFonts w:asciiTheme="minorHAnsi" w:hAnsiTheme="minorHAnsi" w:cstheme="minorHAnsi"/>
          <w:sz w:val="24"/>
          <w:szCs w:val="24"/>
        </w:rPr>
        <w:br/>
      </w:r>
      <w:r w:rsidR="00067611" w:rsidRPr="00067611">
        <w:rPr>
          <w:rFonts w:asciiTheme="minorHAnsi" w:hAnsiTheme="minorHAnsi" w:cstheme="minorHAnsi"/>
          <w:sz w:val="24"/>
          <w:szCs w:val="24"/>
        </w:rPr>
        <w:t xml:space="preserve">o pozwoleniu na budowę zespołu obiektów służących obsłudze przedsiębiorstwa BIOFEED Sp. z o.o. </w:t>
      </w:r>
      <w:proofErr w:type="gramStart"/>
      <w:r w:rsidR="00067611" w:rsidRPr="00067611">
        <w:rPr>
          <w:rFonts w:asciiTheme="minorHAnsi" w:hAnsiTheme="minorHAnsi" w:cstheme="minorHAnsi"/>
          <w:sz w:val="24"/>
          <w:szCs w:val="24"/>
        </w:rPr>
        <w:t>w</w:t>
      </w:r>
      <w:proofErr w:type="gramEnd"/>
      <w:r w:rsidR="00067611" w:rsidRPr="00067611">
        <w:rPr>
          <w:rFonts w:asciiTheme="minorHAnsi" w:hAnsiTheme="minorHAnsi" w:cstheme="minorHAnsi"/>
          <w:sz w:val="24"/>
          <w:szCs w:val="24"/>
        </w:rPr>
        <w:t xml:space="preserve"> Pasłęku tj. Centrum Badawczo – Rozwojowego innowacyjnych rozwiązań technologicznych w żywieniu zwierząt z lokalizacją na działce nr 12/3 oraz działce nr 11, położonych w obrębie ewidencyjnym 04 Pasłęk, gmina Pasłęk, powiat elbląski, wo</w:t>
      </w:r>
      <w:r w:rsidR="008D0110">
        <w:rPr>
          <w:rFonts w:asciiTheme="minorHAnsi" w:hAnsiTheme="minorHAnsi" w:cstheme="minorHAnsi"/>
          <w:sz w:val="24"/>
          <w:szCs w:val="24"/>
        </w:rPr>
        <w:t xml:space="preserve">jewództwo warmińsko – mazurskie w zakresie realizacji instalacji gazowej. </w:t>
      </w:r>
      <w:bookmarkStart w:id="0" w:name="_GoBack"/>
      <w:bookmarkEnd w:id="0"/>
    </w:p>
    <w:p w:rsidR="00223F94" w:rsidRPr="00996B63" w:rsidRDefault="00067611" w:rsidP="007F41A4">
      <w:pPr>
        <w:keepNext/>
        <w:spacing w:line="360" w:lineRule="auto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Zg</w:t>
      </w:r>
      <w:r w:rsidR="007F41A4" w:rsidRPr="00996B63">
        <w:rPr>
          <w:rFonts w:asciiTheme="minorHAnsi" w:hAnsiTheme="minorHAnsi" w:cstheme="minorHAnsi"/>
          <w:sz w:val="24"/>
          <w:szCs w:val="24"/>
        </w:rPr>
        <w:t>odnie z art. 72 ust. 1 – ustawy o udostępnianiu informacji o środowisku i jego ochronie, udziale społeczeństwa w ochronie środowiska oraz o ocenach oddziaływania na środowisko Inwestor uzyskał decyzję o środowiskowych uwarunkowaniach nr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67611">
        <w:rPr>
          <w:rFonts w:asciiTheme="minorHAnsi" w:hAnsiTheme="minorHAnsi" w:cstheme="minorHAnsi"/>
          <w:sz w:val="24"/>
          <w:szCs w:val="24"/>
        </w:rPr>
        <w:t xml:space="preserve">BGK.6220.18.2018.KL </w:t>
      </w:r>
      <w:r>
        <w:rPr>
          <w:rFonts w:asciiTheme="minorHAnsi" w:hAnsiTheme="minorHAnsi" w:cstheme="minorHAnsi"/>
          <w:sz w:val="24"/>
          <w:szCs w:val="24"/>
        </w:rPr>
        <w:br/>
      </w:r>
      <w:r w:rsidRPr="00067611">
        <w:rPr>
          <w:rFonts w:asciiTheme="minorHAnsi" w:hAnsiTheme="minorHAnsi" w:cstheme="minorHAnsi"/>
          <w:sz w:val="24"/>
          <w:szCs w:val="24"/>
        </w:rPr>
        <w:t>z dnia 26.11.2018 r.</w:t>
      </w:r>
      <w:r w:rsidR="00F860C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828DC" w:rsidRDefault="00B828DC" w:rsidP="00223F94"/>
    <w:sectPr w:rsidR="00B82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ewKU3Zrm11uzAHcSU3OecBF4D28=" w:salt="xBbauej35zyDtGsK112Wg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1F"/>
    <w:rsid w:val="0002721F"/>
    <w:rsid w:val="0005327A"/>
    <w:rsid w:val="00067611"/>
    <w:rsid w:val="000B35CA"/>
    <w:rsid w:val="000C631A"/>
    <w:rsid w:val="000F63D8"/>
    <w:rsid w:val="001502E7"/>
    <w:rsid w:val="001C11C2"/>
    <w:rsid w:val="001D7739"/>
    <w:rsid w:val="00203572"/>
    <w:rsid w:val="00220F5F"/>
    <w:rsid w:val="00221068"/>
    <w:rsid w:val="00223F94"/>
    <w:rsid w:val="00226119"/>
    <w:rsid w:val="00246525"/>
    <w:rsid w:val="002752E9"/>
    <w:rsid w:val="002C5F3B"/>
    <w:rsid w:val="002D6E42"/>
    <w:rsid w:val="00325428"/>
    <w:rsid w:val="0040680B"/>
    <w:rsid w:val="00436A8C"/>
    <w:rsid w:val="00447FFB"/>
    <w:rsid w:val="0045572C"/>
    <w:rsid w:val="00493F32"/>
    <w:rsid w:val="004E66B6"/>
    <w:rsid w:val="00526CE9"/>
    <w:rsid w:val="00540AF1"/>
    <w:rsid w:val="005A180A"/>
    <w:rsid w:val="005D5822"/>
    <w:rsid w:val="00646AEE"/>
    <w:rsid w:val="00664A6A"/>
    <w:rsid w:val="00671A6C"/>
    <w:rsid w:val="006A5AA9"/>
    <w:rsid w:val="006B05BA"/>
    <w:rsid w:val="006B5546"/>
    <w:rsid w:val="006F543B"/>
    <w:rsid w:val="00724F62"/>
    <w:rsid w:val="007548CC"/>
    <w:rsid w:val="007A5158"/>
    <w:rsid w:val="007F41A4"/>
    <w:rsid w:val="008003F9"/>
    <w:rsid w:val="00817F45"/>
    <w:rsid w:val="00851743"/>
    <w:rsid w:val="00886767"/>
    <w:rsid w:val="008C6062"/>
    <w:rsid w:val="008D0110"/>
    <w:rsid w:val="009434FE"/>
    <w:rsid w:val="009522F7"/>
    <w:rsid w:val="00996B63"/>
    <w:rsid w:val="00A203AC"/>
    <w:rsid w:val="00A6522D"/>
    <w:rsid w:val="00AF496B"/>
    <w:rsid w:val="00B334AF"/>
    <w:rsid w:val="00B828DC"/>
    <w:rsid w:val="00B83D1C"/>
    <w:rsid w:val="00BC366C"/>
    <w:rsid w:val="00BD0CF3"/>
    <w:rsid w:val="00BE1983"/>
    <w:rsid w:val="00BF4C57"/>
    <w:rsid w:val="00C601C6"/>
    <w:rsid w:val="00CF29A1"/>
    <w:rsid w:val="00DB06FF"/>
    <w:rsid w:val="00DB1303"/>
    <w:rsid w:val="00E10D7D"/>
    <w:rsid w:val="00E45B14"/>
    <w:rsid w:val="00F1234B"/>
    <w:rsid w:val="00F20493"/>
    <w:rsid w:val="00F47E3E"/>
    <w:rsid w:val="00F525EB"/>
    <w:rsid w:val="00F5784A"/>
    <w:rsid w:val="00F63223"/>
    <w:rsid w:val="00F860C9"/>
    <w:rsid w:val="00FE3FA7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1131</Characters>
  <Application>Microsoft Office Word</Application>
  <DocSecurity>8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ABKS</cp:lastModifiedBy>
  <cp:revision>3</cp:revision>
  <cp:lastPrinted>2014-12-16T12:39:00Z</cp:lastPrinted>
  <dcterms:created xsi:type="dcterms:W3CDTF">2022-03-23T06:44:00Z</dcterms:created>
  <dcterms:modified xsi:type="dcterms:W3CDTF">2022-03-23T06:47:00Z</dcterms:modified>
</cp:coreProperties>
</file>