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B31EA" w14:textId="77777777" w:rsidR="00D3400E" w:rsidRPr="00D3400E" w:rsidRDefault="00D3400E" w:rsidP="00D3400E">
      <w:pPr>
        <w:pStyle w:val="Tekstpodstawowy"/>
        <w:spacing w:line="360" w:lineRule="auto"/>
        <w:rPr>
          <w:rFonts w:asciiTheme="minorHAnsi" w:hAnsiTheme="minorHAnsi"/>
        </w:rPr>
      </w:pPr>
      <w:r w:rsidRPr="00D3400E">
        <w:rPr>
          <w:rFonts w:asciiTheme="minorHAnsi" w:hAnsiTheme="minorHAnsi"/>
        </w:rPr>
        <w:t>STAROSTA ELBLĄSKI</w:t>
      </w:r>
    </w:p>
    <w:p w14:paraId="23A60C06" w14:textId="39A6D359" w:rsidR="00396956" w:rsidRPr="00D3400E" w:rsidRDefault="00D3400E" w:rsidP="00D3400E">
      <w:pPr>
        <w:pStyle w:val="Tekstpodstawowy"/>
        <w:spacing w:line="360" w:lineRule="auto"/>
        <w:rPr>
          <w:rFonts w:asciiTheme="minorHAnsi" w:hAnsiTheme="minorHAnsi"/>
        </w:rPr>
      </w:pPr>
      <w:proofErr w:type="gramStart"/>
      <w:r w:rsidRPr="00D3400E">
        <w:rPr>
          <w:rFonts w:asciiTheme="minorHAnsi" w:hAnsiTheme="minorHAnsi"/>
        </w:rPr>
        <w:t>ul</w:t>
      </w:r>
      <w:proofErr w:type="gramEnd"/>
      <w:r w:rsidRPr="00D3400E">
        <w:rPr>
          <w:rFonts w:asciiTheme="minorHAnsi" w:hAnsiTheme="minorHAnsi"/>
        </w:rPr>
        <w:t>. Saperów 14A, 82-300 Elbląg</w:t>
      </w:r>
    </w:p>
    <w:p w14:paraId="5006C20A" w14:textId="77777777" w:rsidR="00D3400E" w:rsidRPr="00D3400E" w:rsidRDefault="00D3400E" w:rsidP="00C601C6">
      <w:pPr>
        <w:pStyle w:val="Tekstpodstawowy"/>
        <w:spacing w:line="360" w:lineRule="auto"/>
        <w:rPr>
          <w:rFonts w:asciiTheme="minorHAnsi" w:hAnsiTheme="minorHAnsi"/>
          <w:b/>
          <w:sz w:val="12"/>
        </w:rPr>
      </w:pPr>
    </w:p>
    <w:p w14:paraId="6BF5CE3E" w14:textId="4753AFFC" w:rsidR="00817F45" w:rsidRPr="00697D39" w:rsidRDefault="001E7C4F" w:rsidP="00C601C6">
      <w:pPr>
        <w:pStyle w:val="Tekstpodstawowy"/>
        <w:spacing w:line="360" w:lineRule="auto"/>
        <w:rPr>
          <w:rFonts w:asciiTheme="minorHAnsi" w:hAnsiTheme="minorHAnsi"/>
          <w:b/>
        </w:rPr>
      </w:pPr>
      <w:r w:rsidRPr="00697D39">
        <w:rPr>
          <w:rFonts w:asciiTheme="minorHAnsi" w:hAnsiTheme="minorHAnsi"/>
          <w:b/>
        </w:rPr>
        <w:t>AB.6740.</w:t>
      </w:r>
      <w:r w:rsidR="005975C2">
        <w:rPr>
          <w:rFonts w:asciiTheme="minorHAnsi" w:hAnsiTheme="minorHAnsi"/>
          <w:b/>
        </w:rPr>
        <w:t>1.223</w:t>
      </w:r>
      <w:r w:rsidR="00A15E41">
        <w:rPr>
          <w:rFonts w:asciiTheme="minorHAnsi" w:hAnsiTheme="minorHAnsi"/>
          <w:b/>
        </w:rPr>
        <w:t>.2021.WR</w:t>
      </w:r>
      <w:r w:rsidR="000A5D82">
        <w:rPr>
          <w:rFonts w:asciiTheme="minorHAnsi" w:hAnsiTheme="minorHAnsi"/>
          <w:b/>
        </w:rPr>
        <w:t xml:space="preserve"> </w:t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  <w:t>1</w:t>
      </w:r>
      <w:r w:rsidR="005975C2">
        <w:rPr>
          <w:rFonts w:asciiTheme="minorHAnsi" w:hAnsiTheme="minorHAnsi"/>
          <w:b/>
        </w:rPr>
        <w:t>5</w:t>
      </w:r>
      <w:r w:rsidR="000A5D82">
        <w:rPr>
          <w:rFonts w:asciiTheme="minorHAnsi" w:hAnsiTheme="minorHAnsi"/>
          <w:b/>
        </w:rPr>
        <w:t xml:space="preserve">.12.2021 </w:t>
      </w:r>
      <w:proofErr w:type="gramStart"/>
      <w:r w:rsidR="000A5D82">
        <w:rPr>
          <w:rFonts w:asciiTheme="minorHAnsi" w:hAnsiTheme="minorHAnsi"/>
          <w:b/>
        </w:rPr>
        <w:t>r</w:t>
      </w:r>
      <w:proofErr w:type="gramEnd"/>
      <w:r w:rsidR="000A5D82">
        <w:rPr>
          <w:rFonts w:asciiTheme="minorHAnsi" w:hAnsiTheme="minorHAnsi"/>
          <w:b/>
        </w:rPr>
        <w:t>.</w:t>
      </w:r>
    </w:p>
    <w:p w14:paraId="4FF61E41" w14:textId="77777777" w:rsidR="0005327A" w:rsidRDefault="0005327A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526942E7" w14:textId="1B5B9ABB" w:rsidR="00DB4FF9" w:rsidRDefault="004549B4" w:rsidP="0044755B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>Zgodnie z art. 21 ust. 2 pkt 10</w:t>
      </w:r>
      <w:r w:rsidR="000A5D82">
        <w:rPr>
          <w:rFonts w:asciiTheme="minorHAnsi" w:hAnsiTheme="minorHAnsi"/>
          <w:sz w:val="24"/>
          <w:szCs w:val="24"/>
        </w:rPr>
        <w:t>, art. 72 ust. 6 i 6a</w:t>
      </w:r>
      <w:r w:rsidRPr="004549B4">
        <w:rPr>
          <w:rFonts w:asciiTheme="minorHAnsi" w:hAnsiTheme="minorHAnsi"/>
          <w:sz w:val="24"/>
          <w:szCs w:val="24"/>
        </w:rPr>
        <w:t xml:space="preserve"> – ustawy z dnia 3 października 2008 r. </w:t>
      </w:r>
      <w:r w:rsidR="000A5D82">
        <w:rPr>
          <w:rFonts w:asciiTheme="minorHAnsi" w:hAnsiTheme="minorHAnsi"/>
          <w:sz w:val="24"/>
          <w:szCs w:val="24"/>
        </w:rPr>
        <w:br/>
      </w:r>
      <w:r w:rsidRPr="004549B4">
        <w:rPr>
          <w:rFonts w:asciiTheme="minorHAnsi" w:hAnsiTheme="minorHAnsi"/>
          <w:sz w:val="24"/>
          <w:szCs w:val="24"/>
        </w:rPr>
        <w:t xml:space="preserve">o udostępnianiu informacji o środowisku i jego ochronie, udziale społeczeństwa w ochronie środowiska oraz o ocenach oddziaływania na środowisko (t.j. </w:t>
      </w:r>
      <w:r w:rsidR="00A15C15" w:rsidRPr="00A15C15">
        <w:rPr>
          <w:rFonts w:asciiTheme="minorHAnsi" w:hAnsiTheme="minorHAnsi"/>
          <w:sz w:val="24"/>
          <w:szCs w:val="24"/>
        </w:rPr>
        <w:t>Dz.U. 2021 poz. 247</w:t>
      </w:r>
      <w:r w:rsidR="00A15C15">
        <w:rPr>
          <w:rFonts w:asciiTheme="minorHAnsi" w:hAnsiTheme="minorHAnsi"/>
          <w:sz w:val="24"/>
          <w:szCs w:val="24"/>
        </w:rPr>
        <w:t xml:space="preserve"> </w:t>
      </w:r>
      <w:r w:rsidRPr="004549B4">
        <w:rPr>
          <w:rFonts w:asciiTheme="minorHAnsi" w:hAnsiTheme="minorHAnsi"/>
          <w:sz w:val="24"/>
          <w:szCs w:val="24"/>
        </w:rPr>
        <w:t>z póź</w:t>
      </w:r>
      <w:r w:rsidR="00C46D6C">
        <w:rPr>
          <w:rFonts w:asciiTheme="minorHAnsi" w:hAnsiTheme="minorHAnsi"/>
          <w:sz w:val="24"/>
          <w:szCs w:val="24"/>
        </w:rPr>
        <w:t xml:space="preserve">n. </w:t>
      </w:r>
      <w:proofErr w:type="gramStart"/>
      <w:r w:rsidR="00C46D6C">
        <w:rPr>
          <w:rFonts w:asciiTheme="minorHAnsi" w:hAnsiTheme="minorHAnsi"/>
          <w:sz w:val="24"/>
          <w:szCs w:val="24"/>
        </w:rPr>
        <w:t>zm</w:t>
      </w:r>
      <w:proofErr w:type="gramEnd"/>
      <w:r w:rsidR="00C46D6C">
        <w:rPr>
          <w:rFonts w:asciiTheme="minorHAnsi" w:hAnsiTheme="minorHAnsi"/>
          <w:sz w:val="24"/>
          <w:szCs w:val="24"/>
        </w:rPr>
        <w:t xml:space="preserve">.), </w:t>
      </w:r>
      <w:r w:rsidR="000A5D82">
        <w:rPr>
          <w:rFonts w:asciiTheme="minorHAnsi" w:hAnsiTheme="minorHAnsi"/>
          <w:sz w:val="24"/>
          <w:szCs w:val="24"/>
        </w:rPr>
        <w:br/>
        <w:t xml:space="preserve">w zw. z art. 35 ust. 9 ustawy Prawo budowlane (tj. Dz. U. </w:t>
      </w:r>
      <w:proofErr w:type="gramStart"/>
      <w:r w:rsidR="000A5D82">
        <w:rPr>
          <w:rFonts w:asciiTheme="minorHAnsi" w:hAnsiTheme="minorHAnsi"/>
          <w:sz w:val="24"/>
          <w:szCs w:val="24"/>
        </w:rPr>
        <w:t>z</w:t>
      </w:r>
      <w:proofErr w:type="gramEnd"/>
      <w:r w:rsidR="000A5D82">
        <w:rPr>
          <w:rFonts w:asciiTheme="minorHAnsi" w:hAnsiTheme="minorHAnsi"/>
          <w:sz w:val="24"/>
          <w:szCs w:val="24"/>
        </w:rPr>
        <w:t xml:space="preserve"> 2020 poz. 1333 ze zm.),</w:t>
      </w:r>
    </w:p>
    <w:p w14:paraId="43E018D0" w14:textId="77777777" w:rsidR="001F4FAE" w:rsidRPr="001F4FAE" w:rsidRDefault="001F4FAE" w:rsidP="00DB4FF9">
      <w:pPr>
        <w:spacing w:line="360" w:lineRule="auto"/>
        <w:jc w:val="center"/>
        <w:rPr>
          <w:rFonts w:asciiTheme="minorHAnsi" w:hAnsiTheme="minorHAnsi"/>
          <w:b/>
          <w:sz w:val="10"/>
          <w:szCs w:val="24"/>
        </w:rPr>
      </w:pPr>
      <w:bookmarkStart w:id="0" w:name="_GoBack"/>
      <w:bookmarkEnd w:id="0"/>
    </w:p>
    <w:p w14:paraId="31149E45" w14:textId="590A7F44" w:rsidR="00DB4FF9" w:rsidRDefault="00C46D6C" w:rsidP="00DB4FF9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DB4FF9">
        <w:rPr>
          <w:rFonts w:asciiTheme="minorHAnsi" w:hAnsiTheme="minorHAnsi"/>
          <w:b/>
          <w:sz w:val="24"/>
          <w:szCs w:val="24"/>
        </w:rPr>
        <w:t>informuję</w:t>
      </w:r>
      <w:proofErr w:type="gramEnd"/>
      <w:r w:rsidRPr="00DB4FF9">
        <w:rPr>
          <w:rFonts w:asciiTheme="minorHAnsi" w:hAnsiTheme="minorHAnsi"/>
          <w:b/>
          <w:sz w:val="24"/>
          <w:szCs w:val="24"/>
        </w:rPr>
        <w:t xml:space="preserve">, </w:t>
      </w:r>
      <w:r w:rsidR="00A15C15" w:rsidRPr="00DB4FF9">
        <w:rPr>
          <w:rFonts w:asciiTheme="minorHAnsi" w:hAnsiTheme="minorHAnsi"/>
          <w:b/>
          <w:sz w:val="24"/>
          <w:szCs w:val="24"/>
        </w:rPr>
        <w:br/>
      </w:r>
      <w:r w:rsidRPr="00DB4FF9">
        <w:rPr>
          <w:rFonts w:asciiTheme="minorHAnsi" w:hAnsiTheme="minorHAnsi"/>
          <w:b/>
          <w:sz w:val="24"/>
          <w:szCs w:val="24"/>
        </w:rPr>
        <w:t xml:space="preserve">że w dniu </w:t>
      </w:r>
      <w:r w:rsidR="008C70F5">
        <w:rPr>
          <w:rFonts w:asciiTheme="minorHAnsi" w:hAnsiTheme="minorHAnsi"/>
          <w:b/>
          <w:sz w:val="24"/>
          <w:szCs w:val="24"/>
        </w:rPr>
        <w:t>1</w:t>
      </w:r>
      <w:r w:rsidR="005975C2">
        <w:rPr>
          <w:rFonts w:asciiTheme="minorHAnsi" w:hAnsiTheme="minorHAnsi"/>
          <w:b/>
          <w:sz w:val="24"/>
          <w:szCs w:val="24"/>
        </w:rPr>
        <w:t>5</w:t>
      </w:r>
      <w:r w:rsidR="008C70F5">
        <w:rPr>
          <w:rFonts w:asciiTheme="minorHAnsi" w:hAnsiTheme="minorHAnsi"/>
          <w:b/>
          <w:sz w:val="24"/>
          <w:szCs w:val="24"/>
        </w:rPr>
        <w:t>.</w:t>
      </w:r>
      <w:r w:rsidR="00A15E41">
        <w:rPr>
          <w:rFonts w:asciiTheme="minorHAnsi" w:hAnsiTheme="minorHAnsi"/>
          <w:b/>
          <w:sz w:val="24"/>
          <w:szCs w:val="24"/>
        </w:rPr>
        <w:t>12</w:t>
      </w:r>
      <w:r w:rsidRPr="007C6384">
        <w:rPr>
          <w:rFonts w:asciiTheme="minorHAnsi" w:hAnsiTheme="minorHAnsi"/>
          <w:b/>
          <w:sz w:val="24"/>
          <w:szCs w:val="24"/>
        </w:rPr>
        <w:t>.2021</w:t>
      </w:r>
      <w:r w:rsidR="00697D39" w:rsidRPr="00DB4FF9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="00697D39" w:rsidRPr="00DB4FF9">
        <w:rPr>
          <w:rFonts w:asciiTheme="minorHAnsi" w:hAnsiTheme="minorHAnsi"/>
          <w:b/>
          <w:sz w:val="24"/>
          <w:szCs w:val="24"/>
        </w:rPr>
        <w:t>r</w:t>
      </w:r>
      <w:proofErr w:type="gramEnd"/>
      <w:r w:rsidR="00697D39" w:rsidRPr="00DB4FF9">
        <w:rPr>
          <w:rFonts w:asciiTheme="minorHAnsi" w:hAnsiTheme="minorHAnsi"/>
          <w:b/>
          <w:sz w:val="24"/>
          <w:szCs w:val="24"/>
        </w:rPr>
        <w:t xml:space="preserve">. </w:t>
      </w:r>
      <w:r w:rsidR="004549B4" w:rsidRPr="00DB4FF9">
        <w:rPr>
          <w:rFonts w:asciiTheme="minorHAnsi" w:hAnsiTheme="minorHAnsi"/>
          <w:b/>
          <w:sz w:val="24"/>
          <w:szCs w:val="24"/>
        </w:rPr>
        <w:t>Starost</w:t>
      </w:r>
      <w:r w:rsidR="00DB4FF9" w:rsidRPr="00DB4FF9">
        <w:rPr>
          <w:rFonts w:asciiTheme="minorHAnsi" w:hAnsiTheme="minorHAnsi"/>
          <w:b/>
          <w:sz w:val="24"/>
          <w:szCs w:val="24"/>
        </w:rPr>
        <w:t>a Elbląski</w:t>
      </w:r>
      <w:r w:rsidR="00697D39" w:rsidRPr="00DB4FF9">
        <w:rPr>
          <w:rFonts w:asciiTheme="minorHAnsi" w:hAnsiTheme="minorHAnsi"/>
          <w:b/>
          <w:sz w:val="24"/>
          <w:szCs w:val="24"/>
        </w:rPr>
        <w:t xml:space="preserve"> </w:t>
      </w:r>
    </w:p>
    <w:p w14:paraId="49DFE971" w14:textId="77777777" w:rsidR="005975C2" w:rsidRDefault="00697D39" w:rsidP="00DB4FF9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8E08F8">
        <w:rPr>
          <w:rFonts w:asciiTheme="minorHAnsi" w:hAnsiTheme="minorHAnsi"/>
          <w:b/>
          <w:sz w:val="24"/>
          <w:szCs w:val="24"/>
        </w:rPr>
        <w:t>wydał</w:t>
      </w:r>
      <w:proofErr w:type="gramEnd"/>
      <w:r w:rsidR="004549B4" w:rsidRPr="008E08F8">
        <w:rPr>
          <w:rFonts w:asciiTheme="minorHAnsi" w:hAnsiTheme="minorHAnsi"/>
          <w:b/>
          <w:sz w:val="24"/>
          <w:szCs w:val="24"/>
        </w:rPr>
        <w:t xml:space="preserve"> </w:t>
      </w:r>
      <w:r w:rsidR="00A15E41">
        <w:rPr>
          <w:rFonts w:asciiTheme="minorHAnsi" w:hAnsiTheme="minorHAnsi"/>
          <w:b/>
          <w:sz w:val="24"/>
          <w:szCs w:val="24"/>
        </w:rPr>
        <w:t>dla</w:t>
      </w:r>
    </w:p>
    <w:p w14:paraId="325BA5B0" w14:textId="733404C4" w:rsidR="00DB4FF9" w:rsidRPr="008E08F8" w:rsidRDefault="005975C2" w:rsidP="00DB4FF9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5975C2">
        <w:rPr>
          <w:rFonts w:asciiTheme="minorHAnsi" w:hAnsiTheme="minorHAnsi"/>
          <w:b/>
          <w:sz w:val="24"/>
          <w:szCs w:val="24"/>
        </w:rPr>
        <w:t>Enertop Sp. z o.</w:t>
      </w:r>
      <w:proofErr w:type="gramStart"/>
      <w:r w:rsidRPr="005975C2">
        <w:rPr>
          <w:rFonts w:asciiTheme="minorHAnsi" w:hAnsiTheme="minorHAnsi"/>
          <w:b/>
          <w:sz w:val="24"/>
          <w:szCs w:val="24"/>
        </w:rPr>
        <w:t>o</w:t>
      </w:r>
      <w:proofErr w:type="gramEnd"/>
      <w:r w:rsidRPr="005975C2">
        <w:rPr>
          <w:rFonts w:asciiTheme="minorHAnsi" w:hAnsiTheme="minorHAnsi"/>
          <w:b/>
          <w:sz w:val="24"/>
          <w:szCs w:val="24"/>
        </w:rPr>
        <w:t>. Sp. k., ul. Wąwozowa 32/U-9, 02-796 Warszawa</w:t>
      </w:r>
      <w:r w:rsidR="004549B4" w:rsidRPr="008E08F8">
        <w:rPr>
          <w:rFonts w:asciiTheme="minorHAnsi" w:hAnsiTheme="minorHAnsi"/>
          <w:b/>
          <w:sz w:val="24"/>
          <w:szCs w:val="24"/>
        </w:rPr>
        <w:t xml:space="preserve">, </w:t>
      </w:r>
    </w:p>
    <w:p w14:paraId="11E38DCB" w14:textId="3036DD9A" w:rsidR="00877DCE" w:rsidRDefault="00697D39" w:rsidP="005975C2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8E08F8">
        <w:rPr>
          <w:rFonts w:asciiTheme="minorHAnsi" w:hAnsiTheme="minorHAnsi"/>
          <w:b/>
          <w:sz w:val="24"/>
          <w:szCs w:val="24"/>
        </w:rPr>
        <w:t xml:space="preserve">decyzję </w:t>
      </w:r>
      <w:proofErr w:type="gramStart"/>
      <w:r w:rsidRPr="008E08F8">
        <w:rPr>
          <w:rFonts w:asciiTheme="minorHAnsi" w:hAnsiTheme="minorHAnsi"/>
          <w:b/>
          <w:sz w:val="24"/>
          <w:szCs w:val="24"/>
        </w:rPr>
        <w:t xml:space="preserve">Nr </w:t>
      </w:r>
      <w:r w:rsidR="00A15E41">
        <w:rPr>
          <w:rFonts w:asciiTheme="minorHAnsi" w:hAnsiTheme="minorHAnsi"/>
          <w:b/>
          <w:sz w:val="24"/>
          <w:szCs w:val="24"/>
        </w:rPr>
        <w:t xml:space="preserve"> </w:t>
      </w:r>
      <w:r w:rsidR="001F4FAE">
        <w:rPr>
          <w:rFonts w:asciiTheme="minorHAnsi" w:hAnsiTheme="minorHAnsi"/>
          <w:b/>
          <w:sz w:val="24"/>
          <w:szCs w:val="24"/>
        </w:rPr>
        <w:t>534</w:t>
      </w:r>
      <w:r w:rsidR="008C70F5">
        <w:rPr>
          <w:rFonts w:asciiTheme="minorHAnsi" w:hAnsiTheme="minorHAnsi"/>
          <w:b/>
          <w:sz w:val="24"/>
          <w:szCs w:val="24"/>
        </w:rPr>
        <w:t>/21</w:t>
      </w:r>
      <w:r w:rsidR="00C8381B">
        <w:rPr>
          <w:rFonts w:asciiTheme="minorHAnsi" w:hAnsiTheme="minorHAnsi"/>
          <w:b/>
          <w:sz w:val="24"/>
          <w:szCs w:val="24"/>
        </w:rPr>
        <w:t>,</w:t>
      </w:r>
      <w:r w:rsidR="004549B4" w:rsidRPr="008E08F8">
        <w:rPr>
          <w:rFonts w:asciiTheme="minorHAnsi" w:hAnsiTheme="minorHAnsi"/>
          <w:b/>
          <w:sz w:val="24"/>
          <w:szCs w:val="24"/>
        </w:rPr>
        <w:t xml:space="preserve"> </w:t>
      </w:r>
      <w:r w:rsidR="005975C2">
        <w:rPr>
          <w:rFonts w:asciiTheme="minorHAnsi" w:hAnsiTheme="minorHAnsi"/>
          <w:b/>
          <w:sz w:val="24"/>
          <w:szCs w:val="24"/>
        </w:rPr>
        <w:t xml:space="preserve"> </w:t>
      </w:r>
      <w:r w:rsidR="00C8381B" w:rsidRPr="00C8381B">
        <w:rPr>
          <w:rFonts w:asciiTheme="minorHAnsi" w:hAnsiTheme="minorHAnsi"/>
          <w:b/>
          <w:sz w:val="24"/>
          <w:szCs w:val="24"/>
        </w:rPr>
        <w:t>zatwierdzającą</w:t>
      </w:r>
      <w:proofErr w:type="gramEnd"/>
      <w:r w:rsidR="00C8381B" w:rsidRPr="00C8381B">
        <w:rPr>
          <w:rFonts w:asciiTheme="minorHAnsi" w:hAnsiTheme="minorHAnsi"/>
          <w:b/>
          <w:sz w:val="24"/>
          <w:szCs w:val="24"/>
        </w:rPr>
        <w:t xml:space="preserve"> </w:t>
      </w:r>
      <w:r w:rsidR="00A15E41">
        <w:rPr>
          <w:rFonts w:asciiTheme="minorHAnsi" w:hAnsiTheme="minorHAnsi"/>
          <w:b/>
          <w:sz w:val="24"/>
          <w:szCs w:val="24"/>
        </w:rPr>
        <w:t xml:space="preserve">projekt budowlany </w:t>
      </w:r>
      <w:r w:rsidR="00A15E41" w:rsidRPr="00A15E41">
        <w:rPr>
          <w:rFonts w:asciiTheme="minorHAnsi" w:hAnsiTheme="minorHAnsi"/>
          <w:b/>
          <w:sz w:val="24"/>
          <w:szCs w:val="24"/>
        </w:rPr>
        <w:t xml:space="preserve">obejmujący </w:t>
      </w:r>
      <w:r w:rsidR="005975C2" w:rsidRPr="005975C2">
        <w:rPr>
          <w:rFonts w:asciiTheme="minorHAnsi" w:hAnsiTheme="minorHAnsi"/>
          <w:b/>
          <w:sz w:val="24"/>
          <w:szCs w:val="24"/>
        </w:rPr>
        <w:t xml:space="preserve">budowę instalacji naziemnego stelażowego systemu fotowoltaicznego z niezbędnymi urządzeniami, z przyłączem, </w:t>
      </w:r>
      <w:proofErr w:type="gramStart"/>
      <w:r w:rsidR="005975C2" w:rsidRPr="005975C2">
        <w:rPr>
          <w:rFonts w:asciiTheme="minorHAnsi" w:hAnsiTheme="minorHAnsi"/>
          <w:b/>
          <w:sz w:val="24"/>
          <w:szCs w:val="24"/>
        </w:rPr>
        <w:t>systemem</w:t>
      </w:r>
      <w:proofErr w:type="gramEnd"/>
      <w:r w:rsidR="005975C2" w:rsidRPr="005975C2">
        <w:rPr>
          <w:rFonts w:asciiTheme="minorHAnsi" w:hAnsiTheme="minorHAnsi"/>
          <w:b/>
          <w:sz w:val="24"/>
          <w:szCs w:val="24"/>
        </w:rPr>
        <w:t xml:space="preserve"> pomiarowym, inwerterami oraz trafostacją o max łącznej mocy instalacji do 1,5 MW z lokalizacją na działce nr 57, 58 położonej w obrębie ewidencyjnym Janowo, jednostka ewidencyjna Elbląg</w:t>
      </w:r>
    </w:p>
    <w:p w14:paraId="08A5E319" w14:textId="77777777" w:rsidR="008E08F8" w:rsidRPr="00D3400E" w:rsidRDefault="008E08F8" w:rsidP="00877DCE">
      <w:pPr>
        <w:spacing w:line="360" w:lineRule="auto"/>
        <w:jc w:val="center"/>
        <w:rPr>
          <w:rFonts w:asciiTheme="minorHAnsi" w:hAnsiTheme="minorHAnsi"/>
          <w:b/>
          <w:sz w:val="16"/>
          <w:szCs w:val="24"/>
        </w:rPr>
      </w:pPr>
    </w:p>
    <w:p w14:paraId="20BC3EDE" w14:textId="021D0410" w:rsidR="00B828DC" w:rsidRDefault="004549B4" w:rsidP="004549B4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 xml:space="preserve">Zgodnie z art. 72 ust. 1 – ustawy o udostępnianiu informacji o środowisku i jego ochronie, udziale społeczeństwa w ochronie środowiska oraz o ocenach oddziaływania na środowisko Inwestor uzyskał decyzję o środowiskowych uwarunkowaniach </w:t>
      </w:r>
      <w:r w:rsidR="00A15E41">
        <w:rPr>
          <w:rFonts w:asciiTheme="minorHAnsi" w:hAnsiTheme="minorHAnsi"/>
          <w:sz w:val="24"/>
          <w:szCs w:val="24"/>
        </w:rPr>
        <w:t>nr OŚ</w:t>
      </w:r>
      <w:r w:rsidR="00C8381B" w:rsidRPr="00C8381B">
        <w:rPr>
          <w:rFonts w:asciiTheme="minorHAnsi" w:hAnsiTheme="minorHAnsi"/>
          <w:sz w:val="24"/>
          <w:szCs w:val="24"/>
        </w:rPr>
        <w:t>.622</w:t>
      </w:r>
      <w:r w:rsidR="00C8381B">
        <w:rPr>
          <w:rFonts w:asciiTheme="minorHAnsi" w:hAnsiTheme="minorHAnsi"/>
          <w:sz w:val="24"/>
          <w:szCs w:val="24"/>
        </w:rPr>
        <w:t>0.</w:t>
      </w:r>
      <w:r w:rsidR="005975C2">
        <w:rPr>
          <w:rFonts w:asciiTheme="minorHAnsi" w:hAnsiTheme="minorHAnsi"/>
          <w:sz w:val="24"/>
          <w:szCs w:val="24"/>
        </w:rPr>
        <w:t>4.2019</w:t>
      </w:r>
      <w:r w:rsidR="00C8381B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C8381B">
        <w:rPr>
          <w:rFonts w:asciiTheme="minorHAnsi" w:hAnsiTheme="minorHAnsi"/>
          <w:sz w:val="24"/>
          <w:szCs w:val="24"/>
        </w:rPr>
        <w:t>z</w:t>
      </w:r>
      <w:proofErr w:type="gramEnd"/>
      <w:r w:rsidR="00C8381B">
        <w:rPr>
          <w:rFonts w:asciiTheme="minorHAnsi" w:hAnsiTheme="minorHAnsi"/>
          <w:sz w:val="24"/>
          <w:szCs w:val="24"/>
        </w:rPr>
        <w:t xml:space="preserve"> dnia </w:t>
      </w:r>
      <w:r w:rsidR="005975C2">
        <w:rPr>
          <w:rFonts w:asciiTheme="minorHAnsi" w:hAnsiTheme="minorHAnsi"/>
          <w:sz w:val="24"/>
          <w:szCs w:val="24"/>
        </w:rPr>
        <w:t>15 lipca 2019</w:t>
      </w:r>
      <w:r w:rsidR="00C8381B">
        <w:rPr>
          <w:rFonts w:asciiTheme="minorHAnsi" w:hAnsiTheme="minorHAnsi"/>
          <w:sz w:val="24"/>
          <w:szCs w:val="24"/>
        </w:rPr>
        <w:t xml:space="preserve"> r</w:t>
      </w:r>
      <w:r w:rsidR="00F665D4">
        <w:rPr>
          <w:rFonts w:asciiTheme="minorHAnsi" w:hAnsiTheme="minorHAnsi"/>
          <w:sz w:val="24"/>
          <w:szCs w:val="24"/>
        </w:rPr>
        <w:t>.</w:t>
      </w:r>
    </w:p>
    <w:p w14:paraId="3438935E" w14:textId="77777777" w:rsidR="00697D39" w:rsidRPr="00D3400E" w:rsidRDefault="00697D39" w:rsidP="004549B4">
      <w:pPr>
        <w:spacing w:line="360" w:lineRule="auto"/>
        <w:rPr>
          <w:rFonts w:asciiTheme="minorHAnsi" w:hAnsiTheme="minorHAnsi"/>
          <w:sz w:val="16"/>
          <w:szCs w:val="24"/>
        </w:rPr>
      </w:pPr>
    </w:p>
    <w:p w14:paraId="2F5A0FF2" w14:textId="77777777" w:rsidR="00B2704D" w:rsidRPr="00731DEA" w:rsidRDefault="00163630" w:rsidP="00F76742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Z </w:t>
      </w:r>
      <w:r w:rsidR="00B2704D"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treścią decyzji pozwolenia na budowę i </w:t>
      </w: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>dokumentacją sprawy</w:t>
      </w:r>
      <w:r w:rsidR="00CE0676"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można zapoznać się </w:t>
      </w:r>
    </w:p>
    <w:p w14:paraId="04149455" w14:textId="5E76B735" w:rsidR="00F76742" w:rsidRPr="00731DEA" w:rsidRDefault="00CE0676" w:rsidP="00F76742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w </w:t>
      </w:r>
      <w:r w:rsidR="00A317FA"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siedzibie Starostwa Pow</w:t>
      </w:r>
      <w:r w:rsidR="00B2704D"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iatowego w Elblągu</w:t>
      </w:r>
    </w:p>
    <w:p w14:paraId="4E3EBEE6" w14:textId="248B20BA" w:rsidR="00F76742" w:rsidRPr="00731DEA" w:rsidRDefault="00A317FA" w:rsidP="00F76742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ul. Saperów 14 A, 82-300 Elbląg</w:t>
      </w:r>
      <w:r w:rsidRPr="00731DE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Wydział Architektury i Budo</w:t>
      </w:r>
      <w:r w:rsidR="00F76742"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wnictwa</w:t>
      </w:r>
    </w:p>
    <w:p w14:paraId="426B9DE2" w14:textId="1C78E914" w:rsidR="00163630" w:rsidRPr="00731DEA" w:rsidRDefault="00CE0676" w:rsidP="00F76742">
      <w:pPr>
        <w:spacing w:after="24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III piętro pokój 312 w godzinach</w:t>
      </w:r>
      <w:r w:rsidR="00F76742"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>:</w:t>
      </w:r>
    </w:p>
    <w:p w14:paraId="64D188BE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poniedziałek – 7.30 – 13.00</w:t>
      </w:r>
    </w:p>
    <w:p w14:paraId="5577C4C1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wtorek – 7.30 – 13.00</w:t>
      </w:r>
    </w:p>
    <w:p w14:paraId="6EC3F0E2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środa – 7.30 – 17.00</w:t>
      </w:r>
    </w:p>
    <w:p w14:paraId="6DFD06F5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czwartek – 7.30 – 13.00</w:t>
      </w:r>
    </w:p>
    <w:p w14:paraId="50E4F255" w14:textId="1F00E4C2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piątek – 7.30 – 13.00</w:t>
      </w:r>
    </w:p>
    <w:p w14:paraId="0FBCB081" w14:textId="77777777" w:rsidR="00A317FA" w:rsidRPr="00A317FA" w:rsidRDefault="00A317FA" w:rsidP="004549B4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0906664E" w14:textId="77777777" w:rsidR="004D0D9D" w:rsidRDefault="00163630" w:rsidP="004D0D9D">
      <w:pPr>
        <w:spacing w:line="360" w:lineRule="auto"/>
        <w:jc w:val="center"/>
        <w:rPr>
          <w:rFonts w:asciiTheme="minorHAnsi" w:hAnsiTheme="minorHAnsi"/>
          <w:b/>
          <w:i/>
          <w:color w:val="FF0000"/>
          <w:u w:val="single"/>
        </w:rPr>
      </w:pPr>
      <w:r w:rsidRPr="004D0D9D">
        <w:rPr>
          <w:rFonts w:asciiTheme="minorHAnsi" w:hAnsiTheme="minorHAnsi"/>
          <w:b/>
          <w:i/>
          <w:color w:val="FF0000"/>
          <w:u w:val="single"/>
        </w:rPr>
        <w:t>Treść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 decyzji</w:t>
      </w:r>
      <w:r w:rsidR="00877DCE"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r w:rsidRPr="004D0D9D">
        <w:rPr>
          <w:rFonts w:asciiTheme="minorHAnsi" w:hAnsiTheme="minorHAnsi"/>
          <w:b/>
          <w:i/>
          <w:color w:val="FF0000"/>
          <w:u w:val="single"/>
        </w:rPr>
        <w:t>została udostępni</w:t>
      </w:r>
      <w:r w:rsidR="00731DEA" w:rsidRPr="004D0D9D">
        <w:rPr>
          <w:rFonts w:asciiTheme="minorHAnsi" w:hAnsiTheme="minorHAnsi"/>
          <w:b/>
          <w:i/>
          <w:color w:val="FF0000"/>
          <w:u w:val="single"/>
        </w:rPr>
        <w:t>on</w:t>
      </w:r>
      <w:r w:rsidRPr="004D0D9D">
        <w:rPr>
          <w:rFonts w:asciiTheme="minorHAnsi" w:hAnsiTheme="minorHAnsi"/>
          <w:b/>
          <w:i/>
          <w:color w:val="FF0000"/>
          <w:u w:val="single"/>
        </w:rPr>
        <w:t xml:space="preserve">a </w:t>
      </w:r>
      <w:r w:rsidR="00877DCE" w:rsidRPr="004D0D9D">
        <w:rPr>
          <w:rFonts w:asciiTheme="minorHAnsi" w:hAnsiTheme="minorHAnsi"/>
          <w:b/>
          <w:i/>
          <w:color w:val="FF0000"/>
          <w:u w:val="single"/>
        </w:rPr>
        <w:t>na stronie Biuletynu Informacji Publicznej</w:t>
      </w:r>
      <w:r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r w:rsidR="004D0D9D" w:rsidRPr="004D0D9D">
        <w:rPr>
          <w:rFonts w:asciiTheme="minorHAnsi" w:hAnsiTheme="minorHAnsi"/>
          <w:b/>
          <w:i/>
          <w:color w:val="FF0000"/>
          <w:u w:val="single"/>
        </w:rPr>
        <w:t xml:space="preserve">Starostwa Powiatowego w Elblągu </w:t>
      </w:r>
    </w:p>
    <w:p w14:paraId="797A4D8B" w14:textId="6AD509EE" w:rsidR="00697D39" w:rsidRPr="004D0D9D" w:rsidRDefault="00163630" w:rsidP="004D0D9D">
      <w:pPr>
        <w:spacing w:line="360" w:lineRule="auto"/>
        <w:jc w:val="center"/>
        <w:rPr>
          <w:rFonts w:asciiTheme="minorHAnsi" w:hAnsiTheme="minorHAnsi"/>
          <w:b/>
          <w:i/>
          <w:color w:val="FF0000"/>
          <w:u w:val="single"/>
        </w:rPr>
      </w:pPr>
      <w:r w:rsidRPr="004D0D9D">
        <w:rPr>
          <w:rFonts w:asciiTheme="minorHAnsi" w:hAnsiTheme="minorHAnsi"/>
          <w:b/>
          <w:i/>
          <w:color w:val="FF0000"/>
          <w:u w:val="single"/>
        </w:rPr>
        <w:t>w dniu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: </w:t>
      </w:r>
      <w:r w:rsidR="005975C2">
        <w:rPr>
          <w:rFonts w:asciiTheme="minorHAnsi" w:hAnsiTheme="minorHAnsi"/>
          <w:b/>
          <w:i/>
          <w:color w:val="FF0000"/>
          <w:u w:val="single"/>
        </w:rPr>
        <w:t>15</w:t>
      </w:r>
      <w:r w:rsidR="008C70F5">
        <w:rPr>
          <w:rFonts w:asciiTheme="minorHAnsi" w:hAnsiTheme="minorHAnsi"/>
          <w:b/>
          <w:i/>
          <w:color w:val="FF0000"/>
          <w:u w:val="single"/>
        </w:rPr>
        <w:t>.</w:t>
      </w:r>
      <w:r w:rsidR="007E26B2">
        <w:rPr>
          <w:rFonts w:asciiTheme="minorHAnsi" w:hAnsiTheme="minorHAnsi"/>
          <w:b/>
          <w:i/>
          <w:color w:val="FF0000"/>
          <w:u w:val="single"/>
        </w:rPr>
        <w:t>12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>.202</w:t>
      </w:r>
      <w:r w:rsidR="007C6384" w:rsidRPr="004D0D9D">
        <w:rPr>
          <w:rFonts w:asciiTheme="minorHAnsi" w:hAnsiTheme="minorHAnsi"/>
          <w:b/>
          <w:i/>
          <w:color w:val="FF0000"/>
          <w:u w:val="single"/>
        </w:rPr>
        <w:t>1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 r.</w:t>
      </w:r>
    </w:p>
    <w:sectPr w:rsidR="00697D39" w:rsidRPr="004D0D9D" w:rsidSect="004D0D9D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5327A"/>
    <w:rsid w:val="000946F5"/>
    <w:rsid w:val="000A5D82"/>
    <w:rsid w:val="000B128E"/>
    <w:rsid w:val="000B35CA"/>
    <w:rsid w:val="000C631A"/>
    <w:rsid w:val="000F63D8"/>
    <w:rsid w:val="0010225F"/>
    <w:rsid w:val="0013472C"/>
    <w:rsid w:val="001403EA"/>
    <w:rsid w:val="001502E7"/>
    <w:rsid w:val="00163630"/>
    <w:rsid w:val="001C16E5"/>
    <w:rsid w:val="001D7739"/>
    <w:rsid w:val="001E7C4F"/>
    <w:rsid w:val="001F4FAE"/>
    <w:rsid w:val="00203572"/>
    <w:rsid w:val="00220F5F"/>
    <w:rsid w:val="00221068"/>
    <w:rsid w:val="00223F94"/>
    <w:rsid w:val="00226119"/>
    <w:rsid w:val="00246525"/>
    <w:rsid w:val="002C5F3B"/>
    <w:rsid w:val="002D6E42"/>
    <w:rsid w:val="002E5914"/>
    <w:rsid w:val="00325428"/>
    <w:rsid w:val="00396956"/>
    <w:rsid w:val="0040680B"/>
    <w:rsid w:val="00436A8C"/>
    <w:rsid w:val="0044755B"/>
    <w:rsid w:val="00447FFB"/>
    <w:rsid w:val="004549B4"/>
    <w:rsid w:val="0045572C"/>
    <w:rsid w:val="00493F32"/>
    <w:rsid w:val="004D0D9D"/>
    <w:rsid w:val="004E66B6"/>
    <w:rsid w:val="004F0FAA"/>
    <w:rsid w:val="00540AF1"/>
    <w:rsid w:val="005975C2"/>
    <w:rsid w:val="005A180A"/>
    <w:rsid w:val="006213C2"/>
    <w:rsid w:val="00646AEE"/>
    <w:rsid w:val="00664A6A"/>
    <w:rsid w:val="00697D39"/>
    <w:rsid w:val="006A5AA9"/>
    <w:rsid w:val="006B05BA"/>
    <w:rsid w:val="006B5546"/>
    <w:rsid w:val="006F543B"/>
    <w:rsid w:val="00724F62"/>
    <w:rsid w:val="00731DEA"/>
    <w:rsid w:val="007548CC"/>
    <w:rsid w:val="007A5158"/>
    <w:rsid w:val="007C6384"/>
    <w:rsid w:val="007D2F0B"/>
    <w:rsid w:val="007E26B2"/>
    <w:rsid w:val="007E701E"/>
    <w:rsid w:val="007F41A4"/>
    <w:rsid w:val="00817F45"/>
    <w:rsid w:val="00851743"/>
    <w:rsid w:val="00877DCE"/>
    <w:rsid w:val="00886767"/>
    <w:rsid w:val="008C70F5"/>
    <w:rsid w:val="008E08F8"/>
    <w:rsid w:val="00922F3C"/>
    <w:rsid w:val="009234B4"/>
    <w:rsid w:val="009434FE"/>
    <w:rsid w:val="009522F7"/>
    <w:rsid w:val="009C2109"/>
    <w:rsid w:val="00A15C15"/>
    <w:rsid w:val="00A15E41"/>
    <w:rsid w:val="00A203AC"/>
    <w:rsid w:val="00A317FA"/>
    <w:rsid w:val="00A6522D"/>
    <w:rsid w:val="00A91885"/>
    <w:rsid w:val="00AF496B"/>
    <w:rsid w:val="00B218B4"/>
    <w:rsid w:val="00B2704D"/>
    <w:rsid w:val="00B3329E"/>
    <w:rsid w:val="00B334AF"/>
    <w:rsid w:val="00B55962"/>
    <w:rsid w:val="00B700F8"/>
    <w:rsid w:val="00B828DC"/>
    <w:rsid w:val="00B83D1C"/>
    <w:rsid w:val="00BC366C"/>
    <w:rsid w:val="00BD0CF3"/>
    <w:rsid w:val="00BE1983"/>
    <w:rsid w:val="00BF4C57"/>
    <w:rsid w:val="00C20735"/>
    <w:rsid w:val="00C46D6C"/>
    <w:rsid w:val="00C601C6"/>
    <w:rsid w:val="00C8381B"/>
    <w:rsid w:val="00CD3928"/>
    <w:rsid w:val="00CE0676"/>
    <w:rsid w:val="00D16F7D"/>
    <w:rsid w:val="00D3400E"/>
    <w:rsid w:val="00D66B63"/>
    <w:rsid w:val="00D71396"/>
    <w:rsid w:val="00DB06FF"/>
    <w:rsid w:val="00DB1303"/>
    <w:rsid w:val="00DB4FF9"/>
    <w:rsid w:val="00E05224"/>
    <w:rsid w:val="00E10D7D"/>
    <w:rsid w:val="00E45B14"/>
    <w:rsid w:val="00ED48FF"/>
    <w:rsid w:val="00F05956"/>
    <w:rsid w:val="00F1234B"/>
    <w:rsid w:val="00F16981"/>
    <w:rsid w:val="00F20493"/>
    <w:rsid w:val="00F47E3E"/>
    <w:rsid w:val="00F525EB"/>
    <w:rsid w:val="00F63223"/>
    <w:rsid w:val="00F665D4"/>
    <w:rsid w:val="00F76742"/>
    <w:rsid w:val="00FE3FA7"/>
    <w:rsid w:val="00FF0D15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06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06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96EAA-E3E5-44EC-A8C4-D3E8EB76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ABKS</cp:lastModifiedBy>
  <cp:revision>4</cp:revision>
  <cp:lastPrinted>2014-12-16T12:39:00Z</cp:lastPrinted>
  <dcterms:created xsi:type="dcterms:W3CDTF">2021-12-14T12:31:00Z</dcterms:created>
  <dcterms:modified xsi:type="dcterms:W3CDTF">2021-12-14T14:45:00Z</dcterms:modified>
</cp:coreProperties>
</file>