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29CA4" w14:textId="6D1B68A4" w:rsidR="00B26263" w:rsidRPr="00AC4B57" w:rsidRDefault="00B26263" w:rsidP="00B26263">
      <w:pPr>
        <w:pStyle w:val="Tekstpodstawowy"/>
        <w:spacing w:line="360" w:lineRule="auto"/>
        <w:ind w:left="7080"/>
      </w:pPr>
      <w:r>
        <w:t xml:space="preserve">          </w:t>
      </w:r>
      <w:r w:rsidRPr="00AC4B57">
        <w:t xml:space="preserve">Elbląg, </w:t>
      </w:r>
      <w:r w:rsidR="009F5AE2">
        <w:t>15.02.2021</w:t>
      </w:r>
      <w:r w:rsidRPr="00AC4B57">
        <w:t xml:space="preserve"> </w:t>
      </w:r>
      <w:proofErr w:type="gramStart"/>
      <w:r w:rsidRPr="00AC4B57">
        <w:t>r</w:t>
      </w:r>
      <w:proofErr w:type="gramEnd"/>
      <w:r w:rsidRPr="00AC4B57">
        <w:t xml:space="preserve">. </w:t>
      </w:r>
    </w:p>
    <w:p w14:paraId="0AB6B09F" w14:textId="77777777" w:rsidR="00B26263" w:rsidRPr="004002B3" w:rsidRDefault="00B26263" w:rsidP="00B26263">
      <w:pPr>
        <w:pStyle w:val="Tekstpodstawowy"/>
        <w:spacing w:line="360" w:lineRule="auto"/>
        <w:rPr>
          <w:sz w:val="6"/>
        </w:rPr>
      </w:pPr>
    </w:p>
    <w:p w14:paraId="1DA270A5" w14:textId="506BD079" w:rsidR="00B26263" w:rsidRPr="00AC4B57" w:rsidRDefault="00B26263" w:rsidP="00B26263">
      <w:pPr>
        <w:pStyle w:val="Tekstpodstawowy"/>
        <w:spacing w:line="360" w:lineRule="auto"/>
      </w:pPr>
      <w:r w:rsidRPr="00AC4B57">
        <w:t>AB.6740.</w:t>
      </w:r>
      <w:r w:rsidR="009F5AE2">
        <w:t>1</w:t>
      </w:r>
      <w:r w:rsidRPr="00AC4B57">
        <w:t>.</w:t>
      </w:r>
      <w:r w:rsidR="009F5AE2">
        <w:t>23.2021</w:t>
      </w:r>
      <w:r w:rsidRPr="00AC4B57">
        <w:t>.WR</w:t>
      </w:r>
    </w:p>
    <w:p w14:paraId="7BC83C36" w14:textId="77777777" w:rsidR="00B26263" w:rsidRPr="00AC4B57" w:rsidRDefault="00B26263" w:rsidP="00B26263">
      <w:pPr>
        <w:pStyle w:val="Tekstpodstawowy"/>
        <w:spacing w:line="360" w:lineRule="auto"/>
      </w:pPr>
    </w:p>
    <w:p w14:paraId="4BBACE64" w14:textId="77777777" w:rsidR="00B26263" w:rsidRDefault="00B26263" w:rsidP="00B26263">
      <w:pPr>
        <w:keepNext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588CA606" w14:textId="77777777" w:rsidR="00B26263" w:rsidRDefault="00B26263" w:rsidP="00B26263">
      <w:pPr>
        <w:keepNext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26CA09E6" w14:textId="77777777" w:rsidR="00B26263" w:rsidRPr="008268F5" w:rsidRDefault="00B26263" w:rsidP="00B26263">
      <w:pPr>
        <w:keepNext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268F5">
        <w:rPr>
          <w:rStyle w:val="Pogrubienie"/>
          <w:rFonts w:ascii="Times New Roman" w:hAnsi="Times New Roman"/>
          <w:color w:val="3A3C3E"/>
          <w:sz w:val="28"/>
          <w:szCs w:val="28"/>
          <w:shd w:val="clear" w:color="auto" w:fill="FFFFFF"/>
        </w:rPr>
        <w:t>OBWIESZCZENIE</w:t>
      </w:r>
      <w:r w:rsidRPr="008268F5">
        <w:rPr>
          <w:rFonts w:ascii="Times New Roman" w:hAnsi="Times New Roman"/>
          <w:b/>
          <w:bCs/>
          <w:color w:val="3A3C3E"/>
          <w:sz w:val="28"/>
          <w:szCs w:val="28"/>
          <w:shd w:val="clear" w:color="auto" w:fill="FFFFFF"/>
        </w:rPr>
        <w:br/>
      </w:r>
      <w:r w:rsidRPr="008268F5">
        <w:rPr>
          <w:rStyle w:val="Pogrubienie"/>
          <w:rFonts w:ascii="Times New Roman" w:hAnsi="Times New Roman"/>
          <w:color w:val="3A3C3E"/>
          <w:sz w:val="28"/>
          <w:szCs w:val="28"/>
          <w:shd w:val="clear" w:color="auto" w:fill="FFFFFF"/>
        </w:rPr>
        <w:t xml:space="preserve">Starosty </w:t>
      </w:r>
      <w:r>
        <w:rPr>
          <w:rStyle w:val="Pogrubienie"/>
          <w:rFonts w:ascii="Times New Roman" w:hAnsi="Times New Roman"/>
          <w:color w:val="3A3C3E"/>
          <w:sz w:val="28"/>
          <w:szCs w:val="28"/>
          <w:shd w:val="clear" w:color="auto" w:fill="FFFFFF"/>
        </w:rPr>
        <w:t xml:space="preserve">Elbląskiego </w:t>
      </w:r>
    </w:p>
    <w:p w14:paraId="2FEA8E9A" w14:textId="77777777" w:rsidR="00B26263" w:rsidRDefault="00B26263" w:rsidP="00B26263">
      <w:pPr>
        <w:keepNext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546D7FD0" w14:textId="5329A01A" w:rsidR="00B26263" w:rsidRPr="00AC4B57" w:rsidRDefault="00B26263" w:rsidP="009F5AE2">
      <w:pPr>
        <w:keepNext/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C4B57">
        <w:rPr>
          <w:rFonts w:ascii="Times New Roman" w:hAnsi="Times New Roman"/>
          <w:b/>
          <w:sz w:val="24"/>
          <w:szCs w:val="24"/>
        </w:rPr>
        <w:t>Informacja o wszczęciu postępowania administracyjnego w sprawie pozwolenia na budowę dotyczącego realizacji inwestycji celu publicznego z zakresu łączności publicznej.</w:t>
      </w:r>
    </w:p>
    <w:p w14:paraId="07CD2E8D" w14:textId="77777777" w:rsidR="00B26263" w:rsidRPr="00AC4B57" w:rsidRDefault="00B26263" w:rsidP="00B26263">
      <w:pPr>
        <w:keepNext/>
        <w:spacing w:line="360" w:lineRule="auto"/>
        <w:outlineLvl w:val="0"/>
        <w:rPr>
          <w:rFonts w:ascii="Times New Roman" w:hAnsi="Times New Roman"/>
          <w:sz w:val="24"/>
          <w:szCs w:val="24"/>
        </w:rPr>
      </w:pPr>
    </w:p>
    <w:p w14:paraId="657F7E7C" w14:textId="77777777" w:rsidR="00B26263" w:rsidRPr="00AC4B57" w:rsidRDefault="00B26263" w:rsidP="00B26263">
      <w:pPr>
        <w:keepNext/>
        <w:spacing w:line="360" w:lineRule="auto"/>
        <w:outlineLvl w:val="0"/>
        <w:rPr>
          <w:rFonts w:ascii="Times New Roman" w:hAnsi="Times New Roman"/>
          <w:sz w:val="24"/>
          <w:szCs w:val="24"/>
        </w:rPr>
      </w:pPr>
    </w:p>
    <w:p w14:paraId="0DB96EC4" w14:textId="6BF6758E" w:rsidR="00B26263" w:rsidRDefault="00B26263" w:rsidP="009F5AE2">
      <w:pPr>
        <w:keepNext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AC4B57">
        <w:rPr>
          <w:rFonts w:ascii="Times New Roman" w:hAnsi="Times New Roman"/>
          <w:sz w:val="24"/>
          <w:szCs w:val="24"/>
        </w:rPr>
        <w:t>Starosta Elbląski, na podstawie art. 34a ustawy z dnia 7 lipca 1994 r. – Prawo budowl</w:t>
      </w:r>
      <w:r>
        <w:rPr>
          <w:rFonts w:ascii="Times New Roman" w:hAnsi="Times New Roman"/>
          <w:sz w:val="24"/>
          <w:szCs w:val="24"/>
        </w:rPr>
        <w:t>ane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proofErr w:type="gramEnd"/>
      <w:r>
        <w:rPr>
          <w:rFonts w:ascii="Times New Roman" w:hAnsi="Times New Roman"/>
          <w:sz w:val="24"/>
          <w:szCs w:val="24"/>
        </w:rPr>
        <w:t xml:space="preserve"> 2020</w:t>
      </w:r>
      <w:r w:rsidRPr="00AC4B5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1333</w:t>
      </w:r>
      <w:r w:rsidRPr="00AC4B57">
        <w:rPr>
          <w:rFonts w:ascii="Times New Roman" w:hAnsi="Times New Roman"/>
          <w:sz w:val="24"/>
          <w:szCs w:val="24"/>
        </w:rPr>
        <w:t xml:space="preserve"> z późn. </w:t>
      </w:r>
      <w:proofErr w:type="gramStart"/>
      <w:r w:rsidRPr="00AC4B57">
        <w:rPr>
          <w:rFonts w:ascii="Times New Roman" w:hAnsi="Times New Roman"/>
          <w:sz w:val="24"/>
          <w:szCs w:val="24"/>
        </w:rPr>
        <w:t>zm</w:t>
      </w:r>
      <w:proofErr w:type="gramEnd"/>
      <w:r w:rsidRPr="00AC4B57">
        <w:rPr>
          <w:rFonts w:ascii="Times New Roman" w:hAnsi="Times New Roman"/>
          <w:sz w:val="24"/>
          <w:szCs w:val="24"/>
        </w:rPr>
        <w:t xml:space="preserve">.) informuje o wszczęciu postępowania administracyjnego na wniosek z dnia </w:t>
      </w:r>
      <w:r w:rsidR="009F5AE2">
        <w:rPr>
          <w:rFonts w:ascii="Times New Roman" w:hAnsi="Times New Roman"/>
          <w:sz w:val="24"/>
          <w:szCs w:val="24"/>
        </w:rPr>
        <w:t>11.02.2021</w:t>
      </w:r>
      <w:r w:rsidRPr="00AC4B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4B57">
        <w:rPr>
          <w:rFonts w:ascii="Times New Roman" w:hAnsi="Times New Roman"/>
          <w:sz w:val="24"/>
          <w:szCs w:val="24"/>
        </w:rPr>
        <w:t>r</w:t>
      </w:r>
      <w:proofErr w:type="gramEnd"/>
      <w:r w:rsidRPr="00AC4B57">
        <w:rPr>
          <w:rFonts w:ascii="Times New Roman" w:hAnsi="Times New Roman"/>
          <w:sz w:val="24"/>
          <w:szCs w:val="24"/>
        </w:rPr>
        <w:t xml:space="preserve">., złożony przez </w:t>
      </w:r>
      <w:r>
        <w:rPr>
          <w:rFonts w:ascii="Times New Roman" w:hAnsi="Times New Roman"/>
          <w:sz w:val="24"/>
          <w:szCs w:val="24"/>
        </w:rPr>
        <w:t xml:space="preserve">spółkę </w:t>
      </w:r>
      <w:r w:rsidR="009F5AE2">
        <w:rPr>
          <w:rFonts w:ascii="Times New Roman" w:hAnsi="Times New Roman"/>
          <w:sz w:val="24"/>
          <w:szCs w:val="24"/>
        </w:rPr>
        <w:t>T-</w:t>
      </w:r>
      <w:proofErr w:type="spellStart"/>
      <w:r w:rsidR="009F5AE2">
        <w:rPr>
          <w:rFonts w:ascii="Times New Roman" w:hAnsi="Times New Roman"/>
          <w:sz w:val="24"/>
          <w:szCs w:val="24"/>
        </w:rPr>
        <w:t>Moblie</w:t>
      </w:r>
      <w:proofErr w:type="spellEnd"/>
      <w:r w:rsidR="009F5AE2">
        <w:rPr>
          <w:rFonts w:ascii="Times New Roman" w:hAnsi="Times New Roman"/>
          <w:sz w:val="24"/>
          <w:szCs w:val="24"/>
        </w:rPr>
        <w:t xml:space="preserve"> Polska Sp. S.A. </w:t>
      </w:r>
      <w:proofErr w:type="gramStart"/>
      <w:r w:rsidRPr="00B26263">
        <w:rPr>
          <w:rFonts w:ascii="Times New Roman" w:hAnsi="Times New Roman"/>
          <w:sz w:val="24"/>
          <w:szCs w:val="24"/>
        </w:rPr>
        <w:t>z</w:t>
      </w:r>
      <w:proofErr w:type="gramEnd"/>
      <w:r w:rsidRPr="00B26263">
        <w:rPr>
          <w:rFonts w:ascii="Times New Roman" w:hAnsi="Times New Roman"/>
          <w:sz w:val="24"/>
          <w:szCs w:val="24"/>
        </w:rPr>
        <w:t xml:space="preserve">/s przy ul. </w:t>
      </w:r>
      <w:r w:rsidR="009F5AE2">
        <w:rPr>
          <w:rFonts w:ascii="Times New Roman" w:hAnsi="Times New Roman"/>
          <w:sz w:val="24"/>
          <w:szCs w:val="24"/>
        </w:rPr>
        <w:t>Marynarska 12</w:t>
      </w:r>
      <w:r w:rsidRPr="00B26263">
        <w:rPr>
          <w:rFonts w:ascii="Times New Roman" w:hAnsi="Times New Roman"/>
          <w:sz w:val="24"/>
          <w:szCs w:val="24"/>
        </w:rPr>
        <w:t xml:space="preserve">, </w:t>
      </w:r>
      <w:r w:rsidR="009F5AE2">
        <w:rPr>
          <w:rFonts w:ascii="Times New Roman" w:hAnsi="Times New Roman"/>
          <w:sz w:val="24"/>
          <w:szCs w:val="24"/>
        </w:rPr>
        <w:br/>
      </w:r>
      <w:r w:rsidRPr="00B26263">
        <w:rPr>
          <w:rFonts w:ascii="Times New Roman" w:hAnsi="Times New Roman"/>
          <w:sz w:val="24"/>
          <w:szCs w:val="24"/>
        </w:rPr>
        <w:t>02-677 Warszawa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4B57">
        <w:rPr>
          <w:rFonts w:ascii="Times New Roman" w:hAnsi="Times New Roman"/>
          <w:sz w:val="24"/>
          <w:szCs w:val="24"/>
        </w:rPr>
        <w:t xml:space="preserve">w sprawie wydania </w:t>
      </w:r>
      <w:r>
        <w:rPr>
          <w:rFonts w:ascii="Times New Roman" w:hAnsi="Times New Roman"/>
          <w:sz w:val="24"/>
          <w:szCs w:val="24"/>
        </w:rPr>
        <w:t xml:space="preserve">decyzji o pozwoleniu na </w:t>
      </w:r>
      <w:r w:rsidRPr="00AC4B57">
        <w:rPr>
          <w:rFonts w:ascii="Times New Roman" w:hAnsi="Times New Roman"/>
          <w:sz w:val="24"/>
          <w:szCs w:val="24"/>
        </w:rPr>
        <w:t xml:space="preserve">budowę stacji bazowej telefonii komórkowej </w:t>
      </w:r>
      <w:r w:rsidR="009F5AE2">
        <w:rPr>
          <w:rFonts w:ascii="Times New Roman" w:hAnsi="Times New Roman"/>
          <w:sz w:val="24"/>
          <w:szCs w:val="24"/>
        </w:rPr>
        <w:t xml:space="preserve">T-MOBILE NR 32364 GRONOWO GÓRNE z lokalizacją przy ul. Szafirowej 6, </w:t>
      </w:r>
      <w:r w:rsidR="009F5AE2">
        <w:rPr>
          <w:rFonts w:ascii="Times New Roman" w:hAnsi="Times New Roman"/>
          <w:sz w:val="24"/>
          <w:szCs w:val="24"/>
        </w:rPr>
        <w:br/>
        <w:t>na działce nr 45/2</w:t>
      </w:r>
      <w:r w:rsidRPr="00B26263">
        <w:rPr>
          <w:rFonts w:ascii="Times New Roman" w:hAnsi="Times New Roman"/>
          <w:sz w:val="24"/>
          <w:szCs w:val="24"/>
        </w:rPr>
        <w:t xml:space="preserve">, położonej w obrębie ewidencyjnym </w:t>
      </w:r>
      <w:r w:rsidR="009F5AE2">
        <w:rPr>
          <w:rFonts w:ascii="Times New Roman" w:hAnsi="Times New Roman"/>
          <w:sz w:val="24"/>
          <w:szCs w:val="24"/>
        </w:rPr>
        <w:t>Gronowo Górne</w:t>
      </w:r>
      <w:r w:rsidRPr="00B26263">
        <w:rPr>
          <w:rFonts w:ascii="Times New Roman" w:hAnsi="Times New Roman"/>
          <w:sz w:val="24"/>
          <w:szCs w:val="24"/>
        </w:rPr>
        <w:t>, jednostka ewidencyjna</w:t>
      </w:r>
      <w:r w:rsidR="009F5AE2">
        <w:rPr>
          <w:rFonts w:ascii="Times New Roman" w:hAnsi="Times New Roman"/>
          <w:sz w:val="24"/>
          <w:szCs w:val="24"/>
        </w:rPr>
        <w:t xml:space="preserve"> Elbląg. </w:t>
      </w:r>
    </w:p>
    <w:p w14:paraId="5114246D" w14:textId="77777777" w:rsidR="009F5AE2" w:rsidRDefault="009F5AE2" w:rsidP="009F5AE2">
      <w:pPr>
        <w:keepNext/>
        <w:spacing w:line="360" w:lineRule="auto"/>
        <w:outlineLvl w:val="0"/>
      </w:pPr>
    </w:p>
    <w:p w14:paraId="4229273C" w14:textId="77777777" w:rsidR="00B26263" w:rsidRPr="00AC4B57" w:rsidRDefault="00B26263" w:rsidP="00B26263">
      <w:pPr>
        <w:keepNext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permStart w:id="208890119" w:edGrp="everyone"/>
      <w:permEnd w:id="208890119"/>
    </w:p>
    <w:p w14:paraId="3FD2FF31" w14:textId="77777777" w:rsidR="00B26263" w:rsidRPr="00AC4B57" w:rsidRDefault="00B26263" w:rsidP="00B26263">
      <w:pPr>
        <w:rPr>
          <w:rFonts w:ascii="Times New Roman" w:hAnsi="Times New Roman"/>
        </w:rPr>
      </w:pPr>
    </w:p>
    <w:p w14:paraId="77173161" w14:textId="77777777" w:rsidR="00B828DC" w:rsidRDefault="00B828DC" w:rsidP="00223F94"/>
    <w:sectPr w:rsidR="00B828DC" w:rsidSect="004002B3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YskUvIFcWv2sbbZDSllS4/9T6k4=" w:salt="9cYKkfUi1pMpLh3rdzFJC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B35CA"/>
    <w:rsid w:val="000C631A"/>
    <w:rsid w:val="000E29F7"/>
    <w:rsid w:val="000F63D8"/>
    <w:rsid w:val="001502E7"/>
    <w:rsid w:val="001D7739"/>
    <w:rsid w:val="00220F5F"/>
    <w:rsid w:val="00221068"/>
    <w:rsid w:val="00223F94"/>
    <w:rsid w:val="00226119"/>
    <w:rsid w:val="00246525"/>
    <w:rsid w:val="0027723E"/>
    <w:rsid w:val="002C5F3B"/>
    <w:rsid w:val="002D6E42"/>
    <w:rsid w:val="00325428"/>
    <w:rsid w:val="0040680B"/>
    <w:rsid w:val="00436A8C"/>
    <w:rsid w:val="00447FFB"/>
    <w:rsid w:val="0045572C"/>
    <w:rsid w:val="004A058E"/>
    <w:rsid w:val="004E66B6"/>
    <w:rsid w:val="00540AF1"/>
    <w:rsid w:val="005A180A"/>
    <w:rsid w:val="00646AEE"/>
    <w:rsid w:val="00664A6A"/>
    <w:rsid w:val="006A5AA9"/>
    <w:rsid w:val="006B05BA"/>
    <w:rsid w:val="006B5546"/>
    <w:rsid w:val="006F543B"/>
    <w:rsid w:val="00724F62"/>
    <w:rsid w:val="007409D0"/>
    <w:rsid w:val="007548CC"/>
    <w:rsid w:val="007A5158"/>
    <w:rsid w:val="007F41A4"/>
    <w:rsid w:val="00817F45"/>
    <w:rsid w:val="00851743"/>
    <w:rsid w:val="00886767"/>
    <w:rsid w:val="009434FE"/>
    <w:rsid w:val="009522F7"/>
    <w:rsid w:val="009F5AE2"/>
    <w:rsid w:val="009F65FF"/>
    <w:rsid w:val="00A203AC"/>
    <w:rsid w:val="00A6522D"/>
    <w:rsid w:val="00A73A32"/>
    <w:rsid w:val="00AF496B"/>
    <w:rsid w:val="00B009DC"/>
    <w:rsid w:val="00B24C3E"/>
    <w:rsid w:val="00B26263"/>
    <w:rsid w:val="00B334AF"/>
    <w:rsid w:val="00B37AB5"/>
    <w:rsid w:val="00B76A74"/>
    <w:rsid w:val="00B828DC"/>
    <w:rsid w:val="00B83D1C"/>
    <w:rsid w:val="00BC366C"/>
    <w:rsid w:val="00BD0CF3"/>
    <w:rsid w:val="00BE1983"/>
    <w:rsid w:val="00BF4C57"/>
    <w:rsid w:val="00C601C6"/>
    <w:rsid w:val="00D2098E"/>
    <w:rsid w:val="00DB06FF"/>
    <w:rsid w:val="00DB1303"/>
    <w:rsid w:val="00E45B14"/>
    <w:rsid w:val="00F20493"/>
    <w:rsid w:val="00F525EB"/>
    <w:rsid w:val="00F63223"/>
    <w:rsid w:val="00FE3FA7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E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62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6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717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ABKS</cp:lastModifiedBy>
  <cp:revision>5</cp:revision>
  <cp:lastPrinted>2014-12-16T12:39:00Z</cp:lastPrinted>
  <dcterms:created xsi:type="dcterms:W3CDTF">2020-10-06T12:57:00Z</dcterms:created>
  <dcterms:modified xsi:type="dcterms:W3CDTF">2021-02-16T06:34:00Z</dcterms:modified>
</cp:coreProperties>
</file>