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1" w:rsidRPr="00C7687C" w:rsidRDefault="007A5158" w:rsidP="000A6C91">
      <w:pPr>
        <w:pStyle w:val="Tekstpodstawowy"/>
        <w:spacing w:line="360" w:lineRule="auto"/>
      </w:pPr>
      <w:bookmarkStart w:id="0" w:name="_GoBack"/>
      <w:bookmarkEnd w:id="0"/>
      <w:r w:rsidRPr="00C7687C">
        <w:t xml:space="preserve">Zgodnie z art. 21 ust. 2 pkt 10 – ustawy </w:t>
      </w:r>
      <w:r w:rsidR="00FF0D15" w:rsidRPr="00C7687C">
        <w:t xml:space="preserve">z dnia 3 października 2008 r. o udostępnianiu informacji o środowisku i jego ochronie, udziale społeczeństwa w ochronie środowiska oraz </w:t>
      </w:r>
      <w:r w:rsidR="00A7048A">
        <w:br/>
      </w:r>
      <w:r w:rsidR="00FF0D15" w:rsidRPr="00C7687C">
        <w:t>o ocenach oddziaływania na środowisko</w:t>
      </w:r>
      <w:r w:rsidR="00664A6A" w:rsidRPr="00C7687C">
        <w:t xml:space="preserve"> (Dz. U. </w:t>
      </w:r>
      <w:proofErr w:type="gramStart"/>
      <w:r w:rsidR="00664A6A" w:rsidRPr="00C7687C">
        <w:t>z</w:t>
      </w:r>
      <w:proofErr w:type="gramEnd"/>
      <w:r w:rsidR="00664A6A" w:rsidRPr="00C7687C">
        <w:t xml:space="preserve"> 2008 r. Nr 199, poz. 1227 ze zm.)</w:t>
      </w:r>
      <w:r w:rsidR="00BC366C" w:rsidRPr="00C7687C">
        <w:t xml:space="preserve">, </w:t>
      </w:r>
      <w:r w:rsidR="00FF0D15" w:rsidRPr="00C7687C">
        <w:t>i</w:t>
      </w:r>
      <w:r w:rsidRPr="00C7687C">
        <w:t>nformuję,</w:t>
      </w:r>
      <w:r w:rsidR="00FF0D15" w:rsidRPr="00C7687C">
        <w:t xml:space="preserve"> że w</w:t>
      </w:r>
      <w:r w:rsidR="00223F94" w:rsidRPr="00C7687C">
        <w:t xml:space="preserve"> dniu </w:t>
      </w:r>
      <w:r w:rsidR="00A7048A">
        <w:t>03.09</w:t>
      </w:r>
      <w:r w:rsidR="0068394F" w:rsidRPr="00C7687C">
        <w:t>.2020</w:t>
      </w:r>
      <w:r w:rsidR="00223F94" w:rsidRPr="00C7687C">
        <w:t xml:space="preserve"> </w:t>
      </w:r>
      <w:proofErr w:type="gramStart"/>
      <w:r w:rsidR="00223F94" w:rsidRPr="00C7687C">
        <w:t>r</w:t>
      </w:r>
      <w:proofErr w:type="gramEnd"/>
      <w:r w:rsidR="00223F94" w:rsidRPr="00C7687C">
        <w:t xml:space="preserve">. do Starostwa Powiatowego w Elblągu wpłynął wniosek </w:t>
      </w:r>
      <w:r w:rsidR="00A7048A">
        <w:t>Zarządu Dróg Powiatowych w Pasłęku</w:t>
      </w:r>
      <w:r w:rsidR="00223F94" w:rsidRPr="00C7687C">
        <w:t xml:space="preserve"> </w:t>
      </w:r>
      <w:r w:rsidR="000A6C91" w:rsidRPr="00C7687C">
        <w:t xml:space="preserve">w sprawie wydania decyzji o zezwoleniu na realizację inwestycji drogowej obejmującej </w:t>
      </w:r>
      <w:r w:rsidR="00A7048A">
        <w:t>rozbudowę wraz z przebudową drogi powiatowej nr 1179N Drulity – Dargowo – Marzewo</w:t>
      </w:r>
      <w:r w:rsidR="000A6C91" w:rsidRPr="00C7687C">
        <w:t xml:space="preserve">, z lokalizacją na działkach nr: 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52/5, 3052/1 (po podziale 3052/4) obręb ewidencyjny Kąty, gmina Pasłęk,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14, 15,16 obręb ewidencyjny Drulity, gmina Pasłęk,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9, 2, 119 obręb ewidencyjny Dargowo, gmina Pasłęk,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29 arkusz mapy 2, 101/1 arkusz mapy 1, 35 arkusz mapy 2, 101/2 arkusz mapy 1, 52 (po podziale 52/1) arkusz mapy 1, 107 (po podziale 107/1) arkusz mapy 1, obręb ewidencyjny Marzewo, gmina Pasłęk.</w:t>
      </w:r>
    </w:p>
    <w:p w:rsidR="00223F94" w:rsidRPr="00C7687C" w:rsidRDefault="00C7687C" w:rsidP="00C7687C">
      <w:pPr>
        <w:pStyle w:val="Tekstpodstawowy"/>
        <w:spacing w:line="360" w:lineRule="auto"/>
      </w:pPr>
      <w:r w:rsidRPr="00C7687C">
        <w:br/>
      </w:r>
      <w:r w:rsidR="00FF0D15" w:rsidRPr="00C7687C">
        <w:t>Zgodnie z art.</w:t>
      </w:r>
      <w:r w:rsidR="00223F94" w:rsidRPr="00C7687C">
        <w:t xml:space="preserve"> </w:t>
      </w:r>
      <w:r w:rsidR="00FF0D15" w:rsidRPr="00C7687C">
        <w:t xml:space="preserve">72 ust. 1 – ustawy o udostępnianiu informacji o środowisku i jego ochronie, udziale społeczeństwa w ochronie środowiska oraz o ocenach oddziaływania na środowisko Inwestor uzyskał decyzję o środowiskowych </w:t>
      </w:r>
      <w:r w:rsidR="00BE552A" w:rsidRPr="00C7687C">
        <w:t xml:space="preserve">uwarunkowaniach nr </w:t>
      </w:r>
      <w:r w:rsidR="00A7048A">
        <w:t>BGK.6220.5.2019.KL</w:t>
      </w:r>
      <w:r w:rsidR="00123593" w:rsidRPr="00C7687C">
        <w:t xml:space="preserve"> </w:t>
      </w:r>
      <w:r w:rsidR="00A7048A">
        <w:br/>
      </w:r>
      <w:r w:rsidR="00123593" w:rsidRPr="00C7687C">
        <w:t xml:space="preserve">z dnia </w:t>
      </w:r>
      <w:r w:rsidR="00A7048A">
        <w:t>04.10</w:t>
      </w:r>
      <w:r w:rsidRPr="00C7687C">
        <w:t>.2020</w:t>
      </w:r>
      <w:r w:rsidR="00123593" w:rsidRPr="00C7687C">
        <w:t xml:space="preserve"> </w:t>
      </w:r>
      <w:proofErr w:type="gramStart"/>
      <w:r w:rsidR="00A7048A">
        <w:t>r</w:t>
      </w:r>
      <w:proofErr w:type="gramEnd"/>
      <w:r w:rsidR="00A7048A">
        <w:t xml:space="preserve">., przeniesioną decyzją nr BGK.6220.3.2020.KL z dnia 28.02.2020 </w:t>
      </w:r>
      <w:proofErr w:type="gramStart"/>
      <w:r w:rsidR="00A7048A">
        <w:t>r</w:t>
      </w:r>
      <w:proofErr w:type="gramEnd"/>
      <w:r w:rsidR="00A7048A">
        <w:t>.</w:t>
      </w:r>
    </w:p>
    <w:p w:rsidR="00223F94" w:rsidRPr="00C7687C" w:rsidRDefault="00223F94" w:rsidP="00223F94">
      <w:pPr>
        <w:keepNext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828DC" w:rsidRPr="00C7687C" w:rsidRDefault="00B828DC" w:rsidP="00223F94">
      <w:pPr>
        <w:rPr>
          <w:rFonts w:ascii="Times New Roman" w:hAnsi="Times New Roman"/>
          <w:sz w:val="24"/>
          <w:szCs w:val="24"/>
        </w:rPr>
      </w:pPr>
    </w:p>
    <w:sectPr w:rsidR="00B828DC" w:rsidRPr="00C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F69"/>
    <w:multiLevelType w:val="hybridMultilevel"/>
    <w:tmpl w:val="6E24ED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Lh1fDSJEfBkuCN+y05LJxXb7os=" w:salt="UY6DPi/+/EDW3aBqiNAH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A6C91"/>
    <w:rsid w:val="000C631A"/>
    <w:rsid w:val="000F63D8"/>
    <w:rsid w:val="00123593"/>
    <w:rsid w:val="00223F94"/>
    <w:rsid w:val="004456E5"/>
    <w:rsid w:val="00664A6A"/>
    <w:rsid w:val="0068394F"/>
    <w:rsid w:val="007A5158"/>
    <w:rsid w:val="00A7048A"/>
    <w:rsid w:val="00B05306"/>
    <w:rsid w:val="00B828DC"/>
    <w:rsid w:val="00BC366C"/>
    <w:rsid w:val="00BE1983"/>
    <w:rsid w:val="00BE552A"/>
    <w:rsid w:val="00C7687C"/>
    <w:rsid w:val="00CE1707"/>
    <w:rsid w:val="00CF5E5D"/>
    <w:rsid w:val="00DB06FF"/>
    <w:rsid w:val="00DE1855"/>
    <w:rsid w:val="00EB2FF2"/>
    <w:rsid w:val="00EE13BF"/>
    <w:rsid w:val="00EE322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2020-10-16T11:28:00Z</dcterms:created>
  <dcterms:modified xsi:type="dcterms:W3CDTF">2020-10-16T11:28:00Z</dcterms:modified>
</cp:coreProperties>
</file>