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E7" w:rsidRPr="00CC7A4A" w:rsidRDefault="00E43DE7" w:rsidP="00E43DE7">
      <w:pPr>
        <w:keepNext/>
        <w:tabs>
          <w:tab w:val="left" w:pos="426"/>
          <w:tab w:val="left" w:pos="99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 O R Z Ą D E K   O B R A D</w:t>
      </w:r>
    </w:p>
    <w:p w:rsidR="00E43DE7" w:rsidRPr="00CC7A4A" w:rsidRDefault="00E43DE7" w:rsidP="00E43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Sesji  Rady  Powiatu w Elblągu</w:t>
      </w:r>
    </w:p>
    <w:p w:rsidR="00E43DE7" w:rsidRPr="00CC7A4A" w:rsidRDefault="00E43DE7" w:rsidP="00E43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sierpnia  2018 r. o godz. 10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</w:p>
    <w:p w:rsidR="00E43DE7" w:rsidRPr="00CC7A4A" w:rsidRDefault="00E43DE7" w:rsidP="00E43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sala konferencyjna  Starostwa Powiatowego</w:t>
      </w:r>
    </w:p>
    <w:p w:rsidR="00E43DE7" w:rsidRPr="00CC7A4A" w:rsidRDefault="00E43DE7" w:rsidP="00E43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ul. Saperów </w:t>
      </w:r>
      <w:smartTag w:uri="urn:schemas-microsoft-com:office:smarttags" w:element="metricconverter">
        <w:smartTagPr>
          <w:attr w:name="ProductID" w:val="14 a"/>
        </w:smartTagPr>
        <w:r w:rsidRPr="00CC7A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 a</w:t>
        </w:r>
      </w:smartTag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Elblągu (IV piętro)</w:t>
      </w:r>
    </w:p>
    <w:p w:rsidR="00E43DE7" w:rsidRPr="00CC7A4A" w:rsidRDefault="00E43DE7" w:rsidP="00E43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3DE7" w:rsidRPr="00D8258D" w:rsidRDefault="00E43DE7" w:rsidP="00E43DE7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E43DE7" w:rsidRDefault="00E43DE7" w:rsidP="00E43DE7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E43DE7" w:rsidRPr="00D8258D" w:rsidRDefault="00E43DE7" w:rsidP="00E43DE7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Powiatu w Elblągu.</w:t>
      </w:r>
    </w:p>
    <w:p w:rsidR="00E43DE7" w:rsidRPr="00D8258D" w:rsidRDefault="00E43DE7" w:rsidP="00E43DE7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 Radnych.</w:t>
      </w:r>
    </w:p>
    <w:p w:rsidR="00E43DE7" w:rsidRDefault="00E43DE7" w:rsidP="00E43DE7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działalności Zarządu Powiatu w Elblągu za okres od  </w:t>
      </w:r>
      <w:r w:rsidR="008D4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czerwca </w:t>
      </w:r>
      <w:r w:rsidR="008D4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do 31 sierpnia 2018 r.</w:t>
      </w:r>
    </w:p>
    <w:p w:rsidR="00E43DE7" w:rsidRPr="00D8258D" w:rsidRDefault="00B8114A" w:rsidP="00E43DE7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przebiegu </w:t>
      </w:r>
      <w:r w:rsidR="00E4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budżetu </w:t>
      </w:r>
      <w:r w:rsidR="008D4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Elbląskiego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 kształtowaniu się wieloletniej prognozy finansowej </w:t>
      </w:r>
      <w:r w:rsidR="00E43DE7">
        <w:rPr>
          <w:rFonts w:ascii="Times New Roman" w:eastAsia="Times New Roman" w:hAnsi="Times New Roman" w:cs="Times New Roman"/>
          <w:sz w:val="24"/>
          <w:szCs w:val="24"/>
          <w:lang w:eastAsia="pl-PL"/>
        </w:rPr>
        <w:t>za I półrocze 2018 r.</w:t>
      </w:r>
    </w:p>
    <w:p w:rsidR="00E43DE7" w:rsidRPr="004F59B5" w:rsidRDefault="00E43DE7" w:rsidP="00E43DE7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Powiatu:</w:t>
      </w:r>
    </w:p>
    <w:p w:rsidR="00E43DE7" w:rsidRPr="00FA390F" w:rsidRDefault="00E43DE7" w:rsidP="00E43DE7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FA390F">
        <w:rPr>
          <w:rFonts w:ascii="Times New Roman" w:hAnsi="Times New Roman" w:cs="Times New Roman"/>
          <w:sz w:val="24"/>
          <w:szCs w:val="24"/>
          <w:lang w:eastAsia="pl-PL"/>
        </w:rPr>
        <w:t>zmieniającej uchwałę w sprawie uchwalenia Wieloletniej Prognozy Finansowej P</w:t>
      </w:r>
      <w:r>
        <w:rPr>
          <w:rFonts w:ascii="Times New Roman" w:hAnsi="Times New Roman" w:cs="Times New Roman"/>
          <w:sz w:val="24"/>
          <w:szCs w:val="24"/>
          <w:lang w:eastAsia="pl-PL"/>
        </w:rPr>
        <w:t>owiatu Elbląskiego  na lata 2018</w:t>
      </w:r>
      <w:r w:rsidRPr="00FA390F">
        <w:rPr>
          <w:rFonts w:ascii="Times New Roman" w:hAnsi="Times New Roman" w:cs="Times New Roman"/>
          <w:sz w:val="24"/>
          <w:szCs w:val="24"/>
          <w:lang w:eastAsia="pl-PL"/>
        </w:rPr>
        <w:t>-2029.</w:t>
      </w:r>
    </w:p>
    <w:p w:rsidR="00E43DE7" w:rsidRDefault="00E43DE7" w:rsidP="00E43DE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 uchwałę w sprawie uchwalenia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Elbląskiego na rok 2018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E43DE7" w:rsidRDefault="00E43DE7" w:rsidP="00E43DE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AF7DAD">
        <w:rPr>
          <w:rFonts w:ascii="Times New Roman" w:hAnsi="Times New Roman" w:cs="Times New Roman"/>
          <w:sz w:val="24"/>
          <w:szCs w:val="24"/>
        </w:rPr>
        <w:t xml:space="preserve">udzielenia </w:t>
      </w:r>
      <w:r w:rsidR="004F7764">
        <w:rPr>
          <w:rFonts w:ascii="Times New Roman" w:hAnsi="Times New Roman" w:cs="Times New Roman"/>
          <w:sz w:val="24"/>
          <w:szCs w:val="24"/>
        </w:rPr>
        <w:t xml:space="preserve">pomocy finansowej na rzecz </w:t>
      </w:r>
      <w:r w:rsidR="00AF7DAD">
        <w:rPr>
          <w:rFonts w:ascii="Times New Roman" w:hAnsi="Times New Roman" w:cs="Times New Roman"/>
          <w:sz w:val="24"/>
          <w:szCs w:val="24"/>
        </w:rPr>
        <w:t>Gminy Markusy</w:t>
      </w:r>
      <w:r w:rsidR="004F7764">
        <w:rPr>
          <w:rFonts w:ascii="Times New Roman" w:hAnsi="Times New Roman" w:cs="Times New Roman"/>
          <w:sz w:val="24"/>
          <w:szCs w:val="24"/>
        </w:rPr>
        <w:t>.</w:t>
      </w:r>
    </w:p>
    <w:p w:rsidR="004F7764" w:rsidRDefault="004F7764" w:rsidP="00E43DE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pozbawienia drogi powiatowej nr 2144 N, ulicy Konarskiego w Młynarach, kategorii drogi powiatowej.</w:t>
      </w:r>
    </w:p>
    <w:p w:rsidR="00E43DE7" w:rsidRDefault="00743214" w:rsidP="00E43DE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przystąpienia Powiatu Elbląskiego do realizacji zadania pn. „Przebudowa drogi powiatowej nr 1121 N Elbląg – Raczki Elbląskie – Krzews</w:t>
      </w:r>
      <w:r w:rsidR="004F7764">
        <w:rPr>
          <w:rFonts w:ascii="Times New Roman" w:hAnsi="Times New Roman" w:cs="Times New Roman"/>
          <w:sz w:val="24"/>
          <w:szCs w:val="24"/>
        </w:rPr>
        <w:t>k, odc. od km 0+400 do km 3+850</w:t>
      </w:r>
      <w:r>
        <w:rPr>
          <w:rFonts w:ascii="Times New Roman" w:hAnsi="Times New Roman" w:cs="Times New Roman"/>
          <w:sz w:val="24"/>
          <w:szCs w:val="24"/>
        </w:rPr>
        <w:t xml:space="preserve"> w partnerstwie z Gminą Elbląg.</w:t>
      </w:r>
    </w:p>
    <w:p w:rsidR="00C5768D" w:rsidRDefault="00C5768D" w:rsidP="00E43DE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ustalenia rozkładu godzin pracy aptek ogólnodos</w:t>
      </w:r>
      <w:r w:rsidR="00435F5B">
        <w:rPr>
          <w:rFonts w:ascii="Times New Roman" w:hAnsi="Times New Roman" w:cs="Times New Roman"/>
          <w:sz w:val="24"/>
          <w:szCs w:val="24"/>
        </w:rPr>
        <w:t>tępnych na terenie Powiatu Elblą</w:t>
      </w:r>
      <w:r>
        <w:rPr>
          <w:rFonts w:ascii="Times New Roman" w:hAnsi="Times New Roman" w:cs="Times New Roman"/>
          <w:sz w:val="24"/>
          <w:szCs w:val="24"/>
        </w:rPr>
        <w:t>skiego.</w:t>
      </w:r>
    </w:p>
    <w:p w:rsidR="00E43DE7" w:rsidRDefault="00E43DE7" w:rsidP="00E43DE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ustanowienia tablicy upamiętniającej 100 Rocznicę Odzyskania Niepodległości.</w:t>
      </w:r>
    </w:p>
    <w:p w:rsidR="00E43DE7" w:rsidRDefault="00E43DE7" w:rsidP="00E43DE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="00510422">
        <w:rPr>
          <w:rFonts w:ascii="Times New Roman" w:hAnsi="Times New Roman" w:cs="Times New Roman"/>
          <w:sz w:val="24"/>
          <w:szCs w:val="24"/>
        </w:rPr>
        <w:t xml:space="preserve">nadania Odznaki Honorowej Zasłużonego dla Powiatu Elbląskiego –      Barbarze </w:t>
      </w:r>
      <w:proofErr w:type="spellStart"/>
      <w:r w:rsidR="00510422">
        <w:rPr>
          <w:rFonts w:ascii="Times New Roman" w:hAnsi="Times New Roman" w:cs="Times New Roman"/>
          <w:sz w:val="24"/>
          <w:szCs w:val="24"/>
        </w:rPr>
        <w:t>Bruzdewicz</w:t>
      </w:r>
      <w:proofErr w:type="spellEnd"/>
      <w:r w:rsidR="00510422">
        <w:rPr>
          <w:rFonts w:ascii="Times New Roman" w:hAnsi="Times New Roman" w:cs="Times New Roman"/>
          <w:sz w:val="24"/>
          <w:szCs w:val="24"/>
        </w:rPr>
        <w:t>.</w:t>
      </w:r>
    </w:p>
    <w:p w:rsidR="008D4C87" w:rsidRDefault="008D4C87" w:rsidP="008D4C8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sprawie nadania Odznaki Honorowej Zasłużonego dla Powiatu Elbląskiego –  Marzen</w:t>
      </w:r>
      <w:r w:rsidR="00132C3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132C3A">
        <w:rPr>
          <w:rFonts w:ascii="Times New Roman" w:hAnsi="Times New Roman" w:cs="Times New Roman"/>
          <w:sz w:val="24"/>
          <w:szCs w:val="24"/>
        </w:rPr>
        <w:t xml:space="preserve"> Marii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4C87" w:rsidRDefault="008D4C87" w:rsidP="008D4C8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sprawie nadania Odznaki Honorowej Zasłużonego dla Powiatu Elbląskiego –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Andrzejowi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Lemanowiczowi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4C87" w:rsidRDefault="008D4C87" w:rsidP="008D4C8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sprawie nadania Odznaki Honorowej Zasłużonego dla Powiatu Elbląskiego –  Andrzejowi </w:t>
      </w:r>
      <w:proofErr w:type="spellStart"/>
      <w:r>
        <w:rPr>
          <w:rFonts w:ascii="Times New Roman" w:hAnsi="Times New Roman" w:cs="Times New Roman"/>
          <w:sz w:val="24"/>
          <w:szCs w:val="24"/>
        </w:rPr>
        <w:t>Gromala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4C87" w:rsidRDefault="008D4C87" w:rsidP="008D4C8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sprawie nadania Odznaki Honorowej Zasłużonego dla Powiatu Elbląskiego –  Markowi Franciszkowi Kalinowskiemu.</w:t>
      </w:r>
    </w:p>
    <w:p w:rsidR="00510422" w:rsidRPr="008D4C87" w:rsidRDefault="008D4C87" w:rsidP="008D4C87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sprawie nadania Odznaki Honorowej Zasłużonego dla Powiatu Elbląskiego –     Janowi Wiktorowi Szczęsnemu.</w:t>
      </w:r>
    </w:p>
    <w:p w:rsidR="00E43DE7" w:rsidRPr="00CC7A4A" w:rsidRDefault="00E43DE7" w:rsidP="00E43DE7">
      <w:pPr>
        <w:pStyle w:val="Akapitzlist"/>
        <w:keepNext/>
        <w:keepLines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42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C7A4A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E43DE7" w:rsidRPr="00CC7A4A" w:rsidRDefault="00E43DE7" w:rsidP="00E43DE7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E43DE7" w:rsidRPr="00CC7A4A" w:rsidRDefault="00E43DE7" w:rsidP="00E43DE7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E43DE7" w:rsidRDefault="00E43DE7" w:rsidP="00E43DE7">
      <w:pPr>
        <w:rPr>
          <w:rFonts w:ascii="Times New Roman" w:hAnsi="Times New Roman" w:cs="Times New Roman"/>
        </w:rPr>
      </w:pPr>
    </w:p>
    <w:p w:rsidR="00E43DE7" w:rsidRPr="00CC7A4A" w:rsidRDefault="00E43DE7" w:rsidP="00E43DE7">
      <w:pPr>
        <w:rPr>
          <w:rFonts w:ascii="Times New Roman" w:hAnsi="Times New Roman" w:cs="Times New Roman"/>
        </w:rPr>
      </w:pPr>
    </w:p>
    <w:p w:rsidR="00E43DE7" w:rsidRPr="00CC7A4A" w:rsidRDefault="00E43DE7" w:rsidP="00E43DE7">
      <w:pPr>
        <w:jc w:val="right"/>
        <w:rPr>
          <w:rFonts w:ascii="Times New Roman" w:hAnsi="Times New Roman" w:cs="Times New Roman"/>
          <w:sz w:val="24"/>
          <w:szCs w:val="24"/>
        </w:rPr>
      </w:pPr>
      <w:r w:rsidRPr="00CC7A4A">
        <w:rPr>
          <w:rFonts w:ascii="Times New Roman" w:hAnsi="Times New Roman" w:cs="Times New Roman"/>
          <w:sz w:val="24"/>
          <w:szCs w:val="24"/>
        </w:rPr>
        <w:t>Przewodniczący Rady Powiatu w Elblągu</w:t>
      </w:r>
    </w:p>
    <w:p w:rsidR="00E43DE7" w:rsidRDefault="00E43DE7" w:rsidP="00E43DE7">
      <w:pPr>
        <w:jc w:val="center"/>
      </w:pPr>
      <w:r w:rsidRPr="00CC7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Ryszard Zagalski</w:t>
      </w:r>
    </w:p>
    <w:p w:rsidR="00AF76C5" w:rsidRDefault="00AF76C5"/>
    <w:sectPr w:rsidR="00AF76C5" w:rsidSect="0021089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88"/>
    <w:rsid w:val="00132C3A"/>
    <w:rsid w:val="001414BF"/>
    <w:rsid w:val="00435F5B"/>
    <w:rsid w:val="004F7764"/>
    <w:rsid w:val="00510422"/>
    <w:rsid w:val="00743214"/>
    <w:rsid w:val="008D4C87"/>
    <w:rsid w:val="00AF76C5"/>
    <w:rsid w:val="00AF7DAD"/>
    <w:rsid w:val="00B8114A"/>
    <w:rsid w:val="00C5768D"/>
    <w:rsid w:val="00DB0B88"/>
    <w:rsid w:val="00DE7163"/>
    <w:rsid w:val="00E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CE0F-7318-459C-A463-4C8F98F6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10</cp:revision>
  <cp:lastPrinted>2018-08-28T09:09:00Z</cp:lastPrinted>
  <dcterms:created xsi:type="dcterms:W3CDTF">2018-08-21T06:21:00Z</dcterms:created>
  <dcterms:modified xsi:type="dcterms:W3CDTF">2018-08-28T09:10:00Z</dcterms:modified>
</cp:coreProperties>
</file>