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9A" w:rsidRPr="00F1397C" w:rsidRDefault="00DA6DAB" w:rsidP="00D8099A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ZIT.031.1.5</w:t>
      </w:r>
      <w:r w:rsidR="00894BD1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="00D12AE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2018</w:t>
      </w:r>
      <w:r w:rsidR="00096C2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.AZ</w:t>
      </w:r>
    </w:p>
    <w:p w:rsidR="00D8099A" w:rsidRPr="00D8099A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8099A" w:rsidRPr="00D8099A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8099A" w:rsidRPr="00F1397C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lang w:eastAsia="pl-PL"/>
        </w:rPr>
      </w:pPr>
      <w:r w:rsidRPr="00943606">
        <w:rPr>
          <w:rFonts w:ascii="Tahoma" w:eastAsia="Times New Roman" w:hAnsi="Tahoma" w:cs="Tahoma"/>
          <w:b/>
          <w:bCs/>
          <w:lang w:eastAsia="pl-PL"/>
        </w:rPr>
        <w:t xml:space="preserve">Ogłoszenie o naborze wniosków o wydanie rekomendacji Związku ZIT w ramach Elbląskiego Obszaru Funkcjonalnego dot. zgodności ze </w:t>
      </w:r>
      <w:r w:rsidRPr="00F1397C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Strategią Rozwoju Elbląskiego Obszaru Funkcjonalnego/Zintegrowanych Inwestycji Terytorialnych </w:t>
      </w:r>
    </w:p>
    <w:p w:rsidR="00D8099A" w:rsidRPr="00F1397C" w:rsidRDefault="00D8099A" w:rsidP="00D8099A">
      <w:pPr>
        <w:spacing w:after="0" w:line="240" w:lineRule="auto"/>
        <w:jc w:val="center"/>
        <w:rPr>
          <w:rFonts w:ascii="Tahoma" w:hAnsi="Tahoma" w:cs="Tahoma"/>
          <w:b/>
          <w:i/>
        </w:rPr>
      </w:pPr>
      <w:proofErr w:type="gramStart"/>
      <w:r w:rsidRPr="00943606">
        <w:rPr>
          <w:rFonts w:ascii="Tahoma" w:eastAsia="Times New Roman" w:hAnsi="Tahoma" w:cs="Tahoma"/>
          <w:b/>
          <w:bCs/>
          <w:iCs/>
          <w:lang w:eastAsia="pl-PL"/>
        </w:rPr>
        <w:t>w</w:t>
      </w:r>
      <w:proofErr w:type="gramEnd"/>
      <w:r w:rsidRPr="00943606">
        <w:rPr>
          <w:rFonts w:ascii="Tahoma" w:eastAsia="Times New Roman" w:hAnsi="Tahoma" w:cs="Tahoma"/>
          <w:b/>
          <w:bCs/>
          <w:iCs/>
          <w:lang w:eastAsia="pl-PL"/>
        </w:rPr>
        <w:t xml:space="preserve"> związku z ubieganiem się</w:t>
      </w:r>
      <w:r w:rsidR="0064784C">
        <w:rPr>
          <w:rFonts w:ascii="Tahoma" w:eastAsia="Times New Roman" w:hAnsi="Tahoma" w:cs="Tahoma"/>
          <w:b/>
          <w:bCs/>
          <w:iCs/>
          <w:lang w:eastAsia="pl-PL"/>
        </w:rPr>
        <w:t xml:space="preserve"> o</w:t>
      </w:r>
      <w:r w:rsidR="00DA6DAB">
        <w:rPr>
          <w:rFonts w:ascii="Tahoma" w:eastAsia="Times New Roman" w:hAnsi="Tahoma" w:cs="Tahoma"/>
          <w:b/>
          <w:bCs/>
          <w:iCs/>
          <w:lang w:eastAsia="pl-PL"/>
        </w:rPr>
        <w:t xml:space="preserve"> przyznanie dofinansowania z D</w:t>
      </w:r>
      <w:r w:rsidRPr="00943606">
        <w:rPr>
          <w:rFonts w:ascii="Tahoma" w:eastAsia="Times New Roman" w:hAnsi="Tahoma" w:cs="Tahoma"/>
          <w:b/>
          <w:bCs/>
          <w:iCs/>
          <w:lang w:eastAsia="pl-PL"/>
        </w:rPr>
        <w:t>ziałania</w:t>
      </w:r>
      <w:r w:rsidRPr="00F1397C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 </w:t>
      </w:r>
      <w:r w:rsidR="00DA6DAB">
        <w:rPr>
          <w:rFonts w:ascii="Tahoma" w:eastAsia="Calibri" w:hAnsi="Tahoma" w:cs="Tahoma"/>
          <w:b/>
        </w:rPr>
        <w:t>8</w:t>
      </w:r>
      <w:r w:rsidR="00CA6FBA" w:rsidRPr="00ED665C">
        <w:rPr>
          <w:rFonts w:ascii="Tahoma" w:eastAsia="Calibri" w:hAnsi="Tahoma" w:cs="Tahoma"/>
          <w:b/>
        </w:rPr>
        <w:t>.2</w:t>
      </w:r>
      <w:r w:rsidRPr="00F1397C">
        <w:rPr>
          <w:rFonts w:ascii="Tahoma" w:eastAsia="Calibri" w:hAnsi="Tahoma" w:cs="Tahoma"/>
          <w:b/>
          <w:i/>
        </w:rPr>
        <w:t xml:space="preserve"> </w:t>
      </w:r>
      <w:r w:rsidR="00DA6DAB">
        <w:rPr>
          <w:rFonts w:ascii="Tahoma" w:hAnsi="Tahoma" w:cs="Tahoma"/>
          <w:b/>
          <w:i/>
        </w:rPr>
        <w:t>Rewitalizacja miejskiego obszaru funkcjonalnego</w:t>
      </w:r>
      <w:r w:rsidR="00CA6FBA" w:rsidRPr="00CA6FBA">
        <w:rPr>
          <w:rFonts w:ascii="Tahoma" w:hAnsi="Tahoma" w:cs="Tahoma"/>
          <w:b/>
          <w:i/>
        </w:rPr>
        <w:t xml:space="preserve"> Elbląga – ZIT bis</w:t>
      </w:r>
    </w:p>
    <w:p w:rsidR="00D8099A" w:rsidRPr="00943606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lang w:eastAsia="pl-PL"/>
        </w:rPr>
      </w:pPr>
      <w:r w:rsidRPr="00F1397C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 </w:t>
      </w:r>
      <w:r w:rsidRPr="00943606">
        <w:rPr>
          <w:rFonts w:ascii="Tahoma" w:eastAsia="Times New Roman" w:hAnsi="Tahoma" w:cs="Tahoma"/>
          <w:b/>
          <w:bCs/>
          <w:iCs/>
          <w:lang w:eastAsia="pl-PL"/>
        </w:rPr>
        <w:t>Regionalnego Programu Ope</w:t>
      </w:r>
      <w:r w:rsidR="00FD4173">
        <w:rPr>
          <w:rFonts w:ascii="Tahoma" w:eastAsia="Times New Roman" w:hAnsi="Tahoma" w:cs="Tahoma"/>
          <w:b/>
          <w:bCs/>
          <w:iCs/>
          <w:lang w:eastAsia="pl-PL"/>
        </w:rPr>
        <w:t xml:space="preserve">racyjnego Województwa Warmińsko – </w:t>
      </w:r>
      <w:r w:rsidRPr="00943606">
        <w:rPr>
          <w:rFonts w:ascii="Tahoma" w:eastAsia="Times New Roman" w:hAnsi="Tahoma" w:cs="Tahoma"/>
          <w:b/>
          <w:bCs/>
          <w:iCs/>
          <w:lang w:eastAsia="pl-PL"/>
        </w:rPr>
        <w:t xml:space="preserve">Mazurskiego </w:t>
      </w:r>
    </w:p>
    <w:p w:rsidR="00D8099A" w:rsidRPr="00943606" w:rsidRDefault="00FD4173" w:rsidP="00D8099A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proofErr w:type="gramStart"/>
      <w:r>
        <w:rPr>
          <w:rFonts w:ascii="Tahoma" w:eastAsia="Times New Roman" w:hAnsi="Tahoma" w:cs="Tahoma"/>
          <w:b/>
          <w:bCs/>
          <w:iCs/>
          <w:lang w:eastAsia="pl-PL"/>
        </w:rPr>
        <w:t>na</w:t>
      </w:r>
      <w:proofErr w:type="gramEnd"/>
      <w:r>
        <w:rPr>
          <w:rFonts w:ascii="Tahoma" w:eastAsia="Times New Roman" w:hAnsi="Tahoma" w:cs="Tahoma"/>
          <w:b/>
          <w:bCs/>
          <w:iCs/>
          <w:lang w:eastAsia="pl-PL"/>
        </w:rPr>
        <w:t xml:space="preserve"> lata 2014 – </w:t>
      </w:r>
      <w:r w:rsidR="00D8099A" w:rsidRPr="00943606">
        <w:rPr>
          <w:rFonts w:ascii="Tahoma" w:eastAsia="Times New Roman" w:hAnsi="Tahoma" w:cs="Tahoma"/>
          <w:b/>
          <w:bCs/>
          <w:iCs/>
          <w:lang w:eastAsia="pl-PL"/>
        </w:rPr>
        <w:t>2020</w:t>
      </w:r>
    </w:p>
    <w:p w:rsidR="00D8099A" w:rsidRPr="00943606" w:rsidRDefault="00D8099A" w:rsidP="00D8099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360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D8099A" w:rsidRPr="00544904" w:rsidRDefault="00CA6FBA" w:rsidP="00CA6FB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Na podstawie Uchwały nr </w:t>
      </w:r>
      <w:r w:rsidR="00D807A5">
        <w:rPr>
          <w:rFonts w:ascii="Tahoma" w:eastAsia="Times New Roman" w:hAnsi="Tahoma" w:cs="Tahoma"/>
          <w:sz w:val="21"/>
          <w:szCs w:val="21"/>
          <w:lang w:eastAsia="pl-PL"/>
        </w:rPr>
        <w:t>5/2017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Komitetu Sterującego Związku ZIT w ramach Elbląskieg</w:t>
      </w:r>
      <w:r w:rsidR="0064784C">
        <w:rPr>
          <w:rFonts w:ascii="Tahoma" w:eastAsia="Times New Roman" w:hAnsi="Tahoma" w:cs="Tahoma"/>
          <w:sz w:val="21"/>
          <w:szCs w:val="21"/>
          <w:lang w:eastAsia="pl-PL"/>
        </w:rPr>
        <w:t>o Obszar</w:t>
      </w:r>
      <w:r w:rsidR="00D807A5">
        <w:rPr>
          <w:rFonts w:ascii="Tahoma" w:eastAsia="Times New Roman" w:hAnsi="Tahoma" w:cs="Tahoma"/>
          <w:sz w:val="21"/>
          <w:szCs w:val="21"/>
          <w:lang w:eastAsia="pl-PL"/>
        </w:rPr>
        <w:t>u Funkcjonalnego z dnia 18 maj</w:t>
      </w:r>
      <w:r w:rsidR="00CA624E">
        <w:rPr>
          <w:rFonts w:ascii="Tahoma" w:eastAsia="Times New Roman" w:hAnsi="Tahoma" w:cs="Tahoma"/>
          <w:sz w:val="21"/>
          <w:szCs w:val="21"/>
          <w:lang w:eastAsia="pl-PL"/>
        </w:rPr>
        <w:t xml:space="preserve">a </w:t>
      </w:r>
      <w:r w:rsidR="00D807A5">
        <w:rPr>
          <w:rFonts w:ascii="Tahoma" w:eastAsia="Times New Roman" w:hAnsi="Tahoma" w:cs="Tahoma"/>
          <w:sz w:val="21"/>
          <w:szCs w:val="21"/>
          <w:lang w:eastAsia="pl-PL"/>
        </w:rPr>
        <w:t>2017</w:t>
      </w:r>
      <w:r w:rsidR="00165CA6">
        <w:rPr>
          <w:rFonts w:ascii="Tahoma" w:eastAsia="Times New Roman" w:hAnsi="Tahoma" w:cs="Tahoma"/>
          <w:sz w:val="21"/>
          <w:szCs w:val="21"/>
          <w:lang w:eastAsia="pl-PL"/>
        </w:rPr>
        <w:t xml:space="preserve"> r. oraz r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egulaminu konkursu nr </w:t>
      </w:r>
      <w:r w:rsidR="00DA6DAB">
        <w:rPr>
          <w:rStyle w:val="Pogrubienie"/>
          <w:rFonts w:ascii="Tahoma" w:hAnsi="Tahoma" w:cs="Tahoma"/>
          <w:b w:val="0"/>
          <w:sz w:val="20"/>
          <w:szCs w:val="20"/>
        </w:rPr>
        <w:t>RPWM.08</w:t>
      </w:r>
      <w:r w:rsidR="00D12AEC" w:rsidRPr="00894BD1">
        <w:rPr>
          <w:rStyle w:val="Pogrubienie"/>
          <w:rFonts w:ascii="Tahoma" w:hAnsi="Tahoma" w:cs="Tahoma"/>
          <w:b w:val="0"/>
          <w:sz w:val="20"/>
          <w:szCs w:val="20"/>
        </w:rPr>
        <w:t>.02</w:t>
      </w:r>
      <w:r w:rsidR="00DA6DAB">
        <w:rPr>
          <w:rStyle w:val="Pogrubienie"/>
          <w:rFonts w:ascii="Tahoma" w:hAnsi="Tahoma" w:cs="Tahoma"/>
          <w:b w:val="0"/>
          <w:sz w:val="20"/>
          <w:szCs w:val="20"/>
        </w:rPr>
        <w:t>.00</w:t>
      </w:r>
      <w:r w:rsidR="00D12AEC" w:rsidRPr="00894BD1">
        <w:rPr>
          <w:rStyle w:val="Pogrubienie"/>
          <w:rFonts w:ascii="Tahoma" w:hAnsi="Tahoma" w:cs="Tahoma"/>
          <w:b w:val="0"/>
          <w:sz w:val="20"/>
          <w:szCs w:val="20"/>
        </w:rPr>
        <w:t>-IZ.00-28-001/18</w:t>
      </w:r>
      <w:r w:rsidR="00544904" w:rsidRPr="00D12AE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gramStart"/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>w</w:t>
      </w:r>
      <w:proofErr w:type="gramEnd"/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ramach Regionalnego Programu Operacyjnego Województwa Warmińsk</w:t>
      </w:r>
      <w:r w:rsidR="0064784C">
        <w:rPr>
          <w:rFonts w:ascii="Tahoma" w:eastAsia="Times New Roman" w:hAnsi="Tahoma" w:cs="Tahoma"/>
          <w:sz w:val="21"/>
          <w:szCs w:val="21"/>
          <w:lang w:eastAsia="pl-PL"/>
        </w:rPr>
        <w:t xml:space="preserve">o – Mazurskiego na lata 2014 – </w:t>
      </w:r>
      <w:r w:rsidR="007F2A5D">
        <w:rPr>
          <w:rFonts w:ascii="Tahoma" w:eastAsia="Times New Roman" w:hAnsi="Tahoma" w:cs="Tahoma"/>
          <w:sz w:val="21"/>
          <w:szCs w:val="21"/>
          <w:lang w:eastAsia="pl-PL"/>
        </w:rPr>
        <w:t>2020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, Związek ZIT w ramach EOF ogłasza nabór wniosków o wydanie rekomendacji dot. zgodności ze </w:t>
      </w:r>
      <w:r w:rsidR="00D8099A" w:rsidRPr="00F1397C">
        <w:rPr>
          <w:rFonts w:ascii="Tahoma" w:eastAsia="Times New Roman" w:hAnsi="Tahoma" w:cs="Tahoma"/>
          <w:i/>
          <w:iCs/>
          <w:sz w:val="21"/>
          <w:szCs w:val="21"/>
          <w:lang w:eastAsia="pl-PL"/>
        </w:rPr>
        <w:t>Strategią Rozwoju Elbląskiego Obszaru Funkcjonalnego/Zintegrowanych Inwestycji Terytorialnych</w:t>
      </w:r>
      <w:r w:rsidR="00D8099A"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dla projektów zamierzających </w:t>
      </w:r>
      <w:r w:rsidR="0064784C">
        <w:rPr>
          <w:rFonts w:ascii="Tahoma" w:eastAsia="Times New Roman" w:hAnsi="Tahoma" w:cs="Tahoma"/>
          <w:sz w:val="21"/>
          <w:szCs w:val="21"/>
          <w:lang w:eastAsia="pl-PL"/>
        </w:rPr>
        <w:t>ubi</w:t>
      </w:r>
      <w:r w:rsidR="00DA6DAB">
        <w:rPr>
          <w:rFonts w:ascii="Tahoma" w:eastAsia="Times New Roman" w:hAnsi="Tahoma" w:cs="Tahoma"/>
          <w:sz w:val="21"/>
          <w:szCs w:val="21"/>
          <w:lang w:eastAsia="pl-PL"/>
        </w:rPr>
        <w:t xml:space="preserve">egać się o dofinansowanie z Działania </w:t>
      </w:r>
      <w:r w:rsidR="00DA6DAB">
        <w:rPr>
          <w:rFonts w:ascii="Tahoma" w:eastAsia="Calibri" w:hAnsi="Tahoma" w:cs="Tahoma"/>
          <w:sz w:val="21"/>
          <w:szCs w:val="21"/>
        </w:rPr>
        <w:t>8</w:t>
      </w:r>
      <w:r w:rsidR="00D8099A" w:rsidRPr="00F1397C">
        <w:rPr>
          <w:rFonts w:ascii="Tahoma" w:eastAsia="Calibri" w:hAnsi="Tahoma" w:cs="Tahoma"/>
          <w:sz w:val="21"/>
          <w:szCs w:val="21"/>
        </w:rPr>
        <w:t xml:space="preserve">.2 </w:t>
      </w:r>
      <w:r w:rsidR="00DA6DAB">
        <w:rPr>
          <w:rFonts w:ascii="Tahoma" w:hAnsi="Tahoma" w:cs="Tahoma"/>
          <w:i/>
          <w:sz w:val="21"/>
          <w:szCs w:val="21"/>
        </w:rPr>
        <w:t>Rewitalizacja miejskiego obszaru funkcjonalnego</w:t>
      </w:r>
      <w:r w:rsidRPr="00943606">
        <w:rPr>
          <w:rFonts w:ascii="Tahoma" w:hAnsi="Tahoma" w:cs="Tahoma"/>
          <w:i/>
          <w:sz w:val="21"/>
          <w:szCs w:val="21"/>
        </w:rPr>
        <w:t xml:space="preserve"> Elbląga – ZIT bis</w:t>
      </w:r>
      <w:r w:rsidR="0064784C">
        <w:rPr>
          <w:rFonts w:ascii="Tahoma" w:hAnsi="Tahoma" w:cs="Tahoma"/>
          <w:b/>
          <w:i/>
        </w:rPr>
        <w:t xml:space="preserve"> </w:t>
      </w:r>
      <w:r w:rsidR="00D8099A" w:rsidRPr="00F1397C">
        <w:rPr>
          <w:rFonts w:ascii="Tahoma" w:eastAsia="Calibri" w:hAnsi="Tahoma" w:cs="Tahoma"/>
          <w:bCs/>
          <w:sz w:val="21"/>
          <w:szCs w:val="21"/>
        </w:rPr>
        <w:t>Regionalnego Programu Operacyjnego Województwa War</w:t>
      </w:r>
      <w:r w:rsidR="0064784C">
        <w:rPr>
          <w:rFonts w:ascii="Tahoma" w:eastAsia="Calibri" w:hAnsi="Tahoma" w:cs="Tahoma"/>
          <w:bCs/>
          <w:sz w:val="21"/>
          <w:szCs w:val="21"/>
        </w:rPr>
        <w:t xml:space="preserve">mińsko – Mazurskiego na lata 2014 – </w:t>
      </w:r>
      <w:r w:rsidR="00D8099A" w:rsidRPr="00F1397C">
        <w:rPr>
          <w:rFonts w:ascii="Tahoma" w:eastAsia="Calibri" w:hAnsi="Tahoma" w:cs="Tahoma"/>
          <w:bCs/>
          <w:sz w:val="21"/>
          <w:szCs w:val="21"/>
        </w:rPr>
        <w:t>2020.</w:t>
      </w:r>
    </w:p>
    <w:p w:rsidR="00D8099A" w:rsidRPr="00F1397C" w:rsidRDefault="00D8099A" w:rsidP="00CA6FB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7F2A5D" w:rsidRDefault="00D8099A" w:rsidP="007F2A5D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Dzi</w:t>
      </w:r>
      <w:r w:rsidR="00DA6DAB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ałanie/Podziałanie RPO WiM 2014 – </w:t>
      </w: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2020: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843C3D" w:rsidRDefault="00DA6DAB" w:rsidP="005D0E66">
      <w:pPr>
        <w:spacing w:after="0" w:line="240" w:lineRule="auto"/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eastAsia="Calibri" w:hAnsi="Tahoma" w:cs="Tahoma"/>
          <w:sz w:val="21"/>
          <w:szCs w:val="21"/>
        </w:rPr>
        <w:t>8</w:t>
      </w:r>
      <w:r w:rsidR="00D12AEC" w:rsidRPr="00F1397C">
        <w:rPr>
          <w:rFonts w:ascii="Tahoma" w:eastAsia="Calibri" w:hAnsi="Tahoma" w:cs="Tahoma"/>
          <w:sz w:val="21"/>
          <w:szCs w:val="21"/>
        </w:rPr>
        <w:t xml:space="preserve">.2 </w:t>
      </w:r>
      <w:r>
        <w:rPr>
          <w:rFonts w:ascii="Tahoma" w:hAnsi="Tahoma" w:cs="Tahoma"/>
          <w:i/>
          <w:sz w:val="21"/>
          <w:szCs w:val="21"/>
        </w:rPr>
        <w:t>Rewitalizacja miejskiego obszaru funkcjonalnego</w:t>
      </w:r>
      <w:r w:rsidR="00D12AEC" w:rsidRPr="00943606">
        <w:rPr>
          <w:rFonts w:ascii="Tahoma" w:hAnsi="Tahoma" w:cs="Tahoma"/>
          <w:i/>
          <w:sz w:val="21"/>
          <w:szCs w:val="21"/>
        </w:rPr>
        <w:t xml:space="preserve"> Elbląga – ZIT bis</w:t>
      </w:r>
    </w:p>
    <w:p w:rsidR="00D12AEC" w:rsidRDefault="00D12AEC" w:rsidP="005D0E6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5D0E66" w:rsidRPr="00D12AEC" w:rsidRDefault="00D8099A" w:rsidP="005D0E6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Nr konkursu</w:t>
      </w:r>
      <w:r w:rsidR="0064784C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  <w:r w:rsidR="00DA6DAB">
        <w:rPr>
          <w:rStyle w:val="Pogrubienie"/>
          <w:rFonts w:ascii="Tahoma" w:hAnsi="Tahoma" w:cs="Tahoma"/>
          <w:b w:val="0"/>
          <w:sz w:val="20"/>
          <w:szCs w:val="20"/>
        </w:rPr>
        <w:t>RPWM.08.02.00</w:t>
      </w:r>
      <w:r w:rsidR="00D12AEC" w:rsidRPr="00894BD1">
        <w:rPr>
          <w:rStyle w:val="Pogrubienie"/>
          <w:rFonts w:ascii="Tahoma" w:hAnsi="Tahoma" w:cs="Tahoma"/>
          <w:b w:val="0"/>
          <w:sz w:val="20"/>
          <w:szCs w:val="20"/>
        </w:rPr>
        <w:t>-IZ.00-28-001/18</w:t>
      </w:r>
      <w:r w:rsidR="00894BD1">
        <w:rPr>
          <w:rStyle w:val="Pogrubienie"/>
          <w:rFonts w:ascii="Tahoma" w:hAnsi="Tahoma" w:cs="Tahoma"/>
          <w:sz w:val="20"/>
          <w:szCs w:val="20"/>
        </w:rPr>
        <w:t xml:space="preserve"> </w:t>
      </w:r>
    </w:p>
    <w:p w:rsidR="00CA6FBA" w:rsidRDefault="00CA6FBA" w:rsidP="00CA6FB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D8099A" w:rsidRPr="00F1397C" w:rsidRDefault="00D8099A" w:rsidP="00843C3D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składania wniosków o wydanie rekomendacji Związku ZIT w ramach EOF: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8099A" w:rsidRPr="00B76655" w:rsidRDefault="00384896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proofErr w:type="gramStart"/>
      <w:r>
        <w:rPr>
          <w:rFonts w:ascii="Tahoma" w:eastAsia="Times New Roman" w:hAnsi="Tahoma" w:cs="Tahoma"/>
          <w:sz w:val="21"/>
          <w:szCs w:val="21"/>
          <w:lang w:eastAsia="pl-PL"/>
        </w:rPr>
        <w:t>od</w:t>
      </w:r>
      <w:proofErr w:type="gramEnd"/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11 maja do 25 maj</w:t>
      </w:r>
      <w:r w:rsidR="00894BD1">
        <w:rPr>
          <w:rFonts w:ascii="Tahoma" w:eastAsia="Times New Roman" w:hAnsi="Tahoma" w:cs="Tahoma"/>
          <w:sz w:val="21"/>
          <w:szCs w:val="21"/>
          <w:lang w:eastAsia="pl-PL"/>
        </w:rPr>
        <w:t xml:space="preserve">a </w:t>
      </w:r>
      <w:r w:rsidR="00D12AEC">
        <w:rPr>
          <w:rFonts w:ascii="Tahoma" w:eastAsia="Times New Roman" w:hAnsi="Tahoma" w:cs="Tahoma"/>
          <w:sz w:val="21"/>
          <w:szCs w:val="21"/>
          <w:lang w:eastAsia="pl-PL"/>
        </w:rPr>
        <w:t>2018</w:t>
      </w:r>
      <w:r w:rsidR="006D64C9" w:rsidRPr="00B76655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97C3C" w:rsidRPr="00B76655">
        <w:rPr>
          <w:rFonts w:ascii="Tahoma" w:eastAsia="Times New Roman" w:hAnsi="Tahoma" w:cs="Tahoma"/>
          <w:sz w:val="21"/>
          <w:szCs w:val="21"/>
          <w:lang w:eastAsia="pl-PL"/>
        </w:rPr>
        <w:t>r.</w:t>
      </w:r>
    </w:p>
    <w:p w:rsidR="00D8099A" w:rsidRPr="00B76655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B76655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Sposób i miejsce składania wniosków: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8099A" w:rsidRPr="00F1397C" w:rsidRDefault="00D8099A" w:rsidP="00D8099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Wniosek o wydanie rekomendacji dla projektu, stanowiący załącznik nr 1 do Regulaminu wydawania rekomendacji, należy złożyć w 2 egzemplarzach </w:t>
      </w:r>
      <w:r w:rsidRPr="00F1397C">
        <w:rPr>
          <w:rFonts w:ascii="Tahoma" w:hAnsi="Tahoma" w:cs="Tahoma"/>
          <w:bCs/>
          <w:sz w:val="21"/>
          <w:szCs w:val="21"/>
        </w:rPr>
        <w:t>w formie papierowej</w:t>
      </w:r>
      <w:r w:rsidRPr="00F1397C">
        <w:rPr>
          <w:rFonts w:ascii="Tahoma" w:hAnsi="Tahoma" w:cs="Tahoma"/>
          <w:sz w:val="21"/>
          <w:szCs w:val="21"/>
        </w:rPr>
        <w:t xml:space="preserve"> w siedzibie </w:t>
      </w: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Biura ds. Zintegrowanych Inwestycji Terytorialnych w Urzędzie Miejskim w Elblągu, ul. Łączności 1, </w:t>
      </w:r>
      <w:r w:rsidRPr="00F1397C">
        <w:rPr>
          <w:rFonts w:ascii="Tahoma" w:hAnsi="Tahoma" w:cs="Tahoma"/>
          <w:sz w:val="21"/>
          <w:szCs w:val="21"/>
        </w:rPr>
        <w:t>Budynek „D” (Budynek Urzędu Stanu Cywilnego), II piętro</w:t>
      </w:r>
      <w:r w:rsidRPr="00F1397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sz w:val="21"/>
          <w:szCs w:val="21"/>
        </w:rPr>
        <w:t xml:space="preserve">p. 22 </w:t>
      </w:r>
      <w:r w:rsidRPr="00F1397C">
        <w:rPr>
          <w:rFonts w:ascii="Tahoma" w:hAnsi="Tahoma" w:cs="Tahoma"/>
          <w:color w:val="000000"/>
          <w:sz w:val="21"/>
          <w:szCs w:val="21"/>
        </w:rPr>
        <w:t>w godzinach pracy: poniedziałek</w:t>
      </w:r>
      <w:proofErr w:type="gramStart"/>
      <w:r w:rsidRPr="00F1397C">
        <w:rPr>
          <w:rFonts w:ascii="Tahoma" w:hAnsi="Tahoma" w:cs="Tahoma"/>
          <w:color w:val="000000"/>
          <w:sz w:val="21"/>
          <w:szCs w:val="21"/>
        </w:rPr>
        <w:t xml:space="preserve">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15:30, wtorek</w:t>
      </w:r>
      <w:proofErr w:type="gramEnd"/>
      <w:r w:rsidRPr="00F1397C">
        <w:rPr>
          <w:rFonts w:ascii="Tahoma" w:hAnsi="Tahoma" w:cs="Tahoma"/>
          <w:color w:val="000000"/>
          <w:sz w:val="21"/>
          <w:szCs w:val="21"/>
        </w:rPr>
        <w:t xml:space="preserve">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16:30, środa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15:30, czwartek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15:30, piątek 7:30</w:t>
      </w:r>
      <w:r w:rsidR="0064784C">
        <w:rPr>
          <w:rFonts w:ascii="Tahoma" w:hAnsi="Tahoma" w:cs="Tahoma"/>
          <w:color w:val="000000"/>
          <w:sz w:val="21"/>
          <w:szCs w:val="21"/>
        </w:rPr>
        <w:t xml:space="preserve"> – </w:t>
      </w:r>
      <w:r w:rsidRPr="00F1397C">
        <w:rPr>
          <w:rFonts w:ascii="Tahoma" w:hAnsi="Tahoma" w:cs="Tahoma"/>
          <w:color w:val="000000"/>
          <w:sz w:val="21"/>
          <w:szCs w:val="21"/>
        </w:rPr>
        <w:t>14:30, w terminie określonym</w:t>
      </w:r>
      <w:r w:rsidR="00366C1C" w:rsidRPr="00F1397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 xml:space="preserve">w ogłoszeniu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(decyduje data wpływu – wnioski, które wpłyną po terminie, nie będą rozpatrywane)</w:t>
      </w:r>
      <w:r w:rsidR="00366C1C" w:rsidRPr="00F1397C">
        <w:rPr>
          <w:rFonts w:ascii="Tahoma" w:hAnsi="Tahoma" w:cs="Tahoma"/>
          <w:color w:val="000000"/>
          <w:sz w:val="21"/>
          <w:szCs w:val="21"/>
        </w:rPr>
        <w:t xml:space="preserve">. </w:t>
      </w:r>
      <w:r w:rsidRPr="00F1397C">
        <w:rPr>
          <w:rFonts w:ascii="Tahoma" w:hAnsi="Tahoma" w:cs="Tahoma"/>
          <w:color w:val="000000"/>
          <w:sz w:val="21"/>
          <w:szCs w:val="21"/>
        </w:rPr>
        <w:t xml:space="preserve">Wniosek musi być podpisany przez Wnioskodawcę oraz </w:t>
      </w:r>
      <w:proofErr w:type="gramStart"/>
      <w:r w:rsidRPr="00F1397C">
        <w:rPr>
          <w:rFonts w:ascii="Tahoma" w:hAnsi="Tahoma" w:cs="Tahoma"/>
          <w:color w:val="000000"/>
          <w:sz w:val="21"/>
          <w:szCs w:val="21"/>
        </w:rPr>
        <w:t>Partnera (jeśli</w:t>
      </w:r>
      <w:proofErr w:type="gramEnd"/>
      <w:r w:rsidRPr="00F1397C">
        <w:rPr>
          <w:rFonts w:ascii="Tahoma" w:hAnsi="Tahoma" w:cs="Tahoma"/>
          <w:color w:val="000000"/>
          <w:sz w:val="21"/>
          <w:szCs w:val="21"/>
        </w:rPr>
        <w:t xml:space="preserve"> dotyczy)</w:t>
      </w:r>
      <w:r w:rsidRPr="00F1397C">
        <w:rPr>
          <w:rFonts w:ascii="Tahoma" w:hAnsi="Tahoma" w:cs="Tahoma"/>
          <w:sz w:val="21"/>
          <w:szCs w:val="21"/>
        </w:rPr>
        <w:t xml:space="preserve">. </w:t>
      </w:r>
      <w:r w:rsidR="009C0AF1">
        <w:rPr>
          <w:rFonts w:ascii="Tahoma" w:hAnsi="Tahoma" w:cs="Tahoma"/>
          <w:sz w:val="21"/>
          <w:szCs w:val="21"/>
        </w:rPr>
        <w:br/>
      </w:r>
      <w:r w:rsidRPr="00F1397C">
        <w:rPr>
          <w:rFonts w:ascii="Tahoma" w:hAnsi="Tahoma" w:cs="Tahoma"/>
          <w:sz w:val="21"/>
          <w:szCs w:val="21"/>
        </w:rPr>
        <w:t xml:space="preserve">Jeśli zaistnieje taka konieczność, wniosek może być podpisany przez osobę/osoby upoważnioną/upoważnione przez Wnioskodawcę.                                        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Sposób rozstrzygnięcia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: wydanie rekomendacji Związku ZIT w ramach Elbląskiego Obszaru Funkcjonalnego dot. zgodności projektu ze </w:t>
      </w:r>
      <w:r w:rsidRPr="00F1397C">
        <w:rPr>
          <w:rFonts w:ascii="Tahoma" w:eastAsia="Times New Roman" w:hAnsi="Tahoma" w:cs="Tahoma"/>
          <w:i/>
          <w:iCs/>
          <w:sz w:val="21"/>
          <w:szCs w:val="21"/>
          <w:lang w:eastAsia="pl-PL"/>
        </w:rPr>
        <w:t xml:space="preserve">Strategią Rozwoju Elbląskiego Obszaru Funkcjonalnego/Zintegrowanych Inwestycji Terytorialnych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nastąpi na podstawie procedury przyjętej Uchwałą nr </w:t>
      </w:r>
      <w:r w:rsidR="00D807A5">
        <w:rPr>
          <w:rFonts w:ascii="Tahoma" w:eastAsia="Times New Roman" w:hAnsi="Tahoma" w:cs="Tahoma"/>
          <w:sz w:val="21"/>
          <w:szCs w:val="21"/>
          <w:lang w:eastAsia="pl-PL"/>
        </w:rPr>
        <w:t>5</w:t>
      </w:r>
      <w:r w:rsidR="00544904">
        <w:rPr>
          <w:rFonts w:ascii="Tahoma" w:eastAsia="Times New Roman" w:hAnsi="Tahoma" w:cs="Tahoma"/>
          <w:sz w:val="21"/>
          <w:szCs w:val="21"/>
          <w:lang w:eastAsia="pl-PL"/>
        </w:rPr>
        <w:t>/2</w:t>
      </w:r>
      <w:r w:rsidR="00D12AEC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="00D807A5">
        <w:rPr>
          <w:rFonts w:ascii="Tahoma" w:eastAsia="Times New Roman" w:hAnsi="Tahoma" w:cs="Tahoma"/>
          <w:sz w:val="21"/>
          <w:szCs w:val="21"/>
          <w:lang w:eastAsia="pl-PL"/>
        </w:rPr>
        <w:t>17</w:t>
      </w:r>
      <w:r w:rsidR="005D0E66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Komitetu</w:t>
      </w:r>
      <w:r w:rsidR="00165CA6">
        <w:rPr>
          <w:rFonts w:ascii="Tahoma" w:eastAsia="Times New Roman" w:hAnsi="Tahoma" w:cs="Tahoma"/>
          <w:sz w:val="21"/>
          <w:szCs w:val="21"/>
          <w:lang w:eastAsia="pl-PL"/>
        </w:rPr>
        <w:t xml:space="preserve"> St</w:t>
      </w:r>
      <w:r w:rsidR="00D807A5">
        <w:rPr>
          <w:rFonts w:ascii="Tahoma" w:eastAsia="Times New Roman" w:hAnsi="Tahoma" w:cs="Tahoma"/>
          <w:sz w:val="21"/>
          <w:szCs w:val="21"/>
          <w:lang w:eastAsia="pl-PL"/>
        </w:rPr>
        <w:t>erującego Związku ZIT z dnia 18 maj</w:t>
      </w:r>
      <w:r w:rsidR="00165CA6">
        <w:rPr>
          <w:rFonts w:ascii="Tahoma" w:eastAsia="Times New Roman" w:hAnsi="Tahoma" w:cs="Tahoma"/>
          <w:sz w:val="21"/>
          <w:szCs w:val="21"/>
          <w:lang w:eastAsia="pl-PL"/>
        </w:rPr>
        <w:t xml:space="preserve">a </w:t>
      </w:r>
      <w:r w:rsidR="00D807A5">
        <w:rPr>
          <w:rFonts w:ascii="Tahoma" w:eastAsia="Times New Roman" w:hAnsi="Tahoma" w:cs="Tahoma"/>
          <w:sz w:val="21"/>
          <w:szCs w:val="21"/>
          <w:lang w:eastAsia="pl-PL"/>
        </w:rPr>
        <w:t>2017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r.</w:t>
      </w:r>
    </w:p>
    <w:p w:rsidR="00D8099A" w:rsidRPr="00F1397C" w:rsidRDefault="00D8099A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Kontakt: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Biuro</w:t>
      </w: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 ds. Zintegrowanych Inwestycji Terytorialnych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Urząd Miejski w Elblągu, ul. Łączności 1 </w:t>
      </w:r>
      <w:r w:rsidRPr="00F1397C">
        <w:rPr>
          <w:rFonts w:ascii="Tahoma" w:hAnsi="Tahoma" w:cs="Tahoma"/>
          <w:sz w:val="21"/>
          <w:szCs w:val="21"/>
        </w:rPr>
        <w:t>Budynek „D” (Budynek Urzędu Stanu Cywilnego), II piętro p. 22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, tel. 55 239 33 26, 55 239 33 66 e-mail: </w:t>
      </w:r>
      <w:hyperlink r:id="rId6" w:history="1">
        <w:r w:rsidRPr="00A26474">
          <w:rPr>
            <w:rFonts w:ascii="Tahoma" w:hAnsi="Tahoma" w:cs="Tahoma"/>
            <w:color w:val="0000FF"/>
            <w:sz w:val="21"/>
            <w:szCs w:val="21"/>
            <w:u w:val="single"/>
          </w:rPr>
          <w:t>zit.elblag@umelblag.pl</w:t>
        </w:r>
      </w:hyperlink>
      <w:bookmarkStart w:id="0" w:name="_GoBack"/>
      <w:bookmarkEnd w:id="0"/>
    </w:p>
    <w:p w:rsidR="00D8099A" w:rsidRPr="00D8099A" w:rsidRDefault="00D8099A" w:rsidP="00D8099A">
      <w:pPr>
        <w:rPr>
          <w:rFonts w:ascii="Tahoma" w:hAnsi="Tahoma" w:cs="Tahoma"/>
          <w:sz w:val="20"/>
          <w:szCs w:val="20"/>
        </w:rPr>
      </w:pPr>
    </w:p>
    <w:p w:rsidR="00D8099A" w:rsidRPr="00D8099A" w:rsidRDefault="00D8099A" w:rsidP="00D8099A"/>
    <w:p w:rsidR="00931BC6" w:rsidRDefault="00931BC6"/>
    <w:sectPr w:rsidR="00931BC6" w:rsidSect="00366C1C">
      <w:headerReference w:type="default" r:id="rId7"/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65" w:rsidRDefault="00CD5265">
      <w:pPr>
        <w:spacing w:after="0" w:line="240" w:lineRule="auto"/>
      </w:pPr>
      <w:r>
        <w:separator/>
      </w:r>
    </w:p>
  </w:endnote>
  <w:endnote w:type="continuationSeparator" w:id="0">
    <w:p w:rsidR="00CD5265" w:rsidRDefault="00CD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65" w:rsidRDefault="00CD5265">
      <w:pPr>
        <w:spacing w:after="0" w:line="240" w:lineRule="auto"/>
      </w:pPr>
      <w:r>
        <w:separator/>
      </w:r>
    </w:p>
  </w:footnote>
  <w:footnote w:type="continuationSeparator" w:id="0">
    <w:p w:rsidR="00CD5265" w:rsidRDefault="00CD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A71A65" w:rsidP="005E22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4674DF" wp14:editId="7AFE3705">
          <wp:simplePos x="0" y="0"/>
          <wp:positionH relativeFrom="column">
            <wp:posOffset>104775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A"/>
    <w:rsid w:val="0002342D"/>
    <w:rsid w:val="00096C2C"/>
    <w:rsid w:val="000E0388"/>
    <w:rsid w:val="00107D3D"/>
    <w:rsid w:val="00165CA6"/>
    <w:rsid w:val="001B00AC"/>
    <w:rsid w:val="00272375"/>
    <w:rsid w:val="00296175"/>
    <w:rsid w:val="002B2402"/>
    <w:rsid w:val="00366C1C"/>
    <w:rsid w:val="00384896"/>
    <w:rsid w:val="003951EF"/>
    <w:rsid w:val="003A4961"/>
    <w:rsid w:val="004A5B60"/>
    <w:rsid w:val="00541CE0"/>
    <w:rsid w:val="00544904"/>
    <w:rsid w:val="005B33EC"/>
    <w:rsid w:val="005D0E66"/>
    <w:rsid w:val="0064784C"/>
    <w:rsid w:val="006848DD"/>
    <w:rsid w:val="006D64C9"/>
    <w:rsid w:val="00742BE8"/>
    <w:rsid w:val="007B3018"/>
    <w:rsid w:val="007F2A5D"/>
    <w:rsid w:val="007F70D5"/>
    <w:rsid w:val="00843C3D"/>
    <w:rsid w:val="00894BD1"/>
    <w:rsid w:val="00897C3C"/>
    <w:rsid w:val="008C569E"/>
    <w:rsid w:val="009142BA"/>
    <w:rsid w:val="00931BC6"/>
    <w:rsid w:val="00943606"/>
    <w:rsid w:val="0097164C"/>
    <w:rsid w:val="009C0AF1"/>
    <w:rsid w:val="009D725E"/>
    <w:rsid w:val="00A26474"/>
    <w:rsid w:val="00A71A65"/>
    <w:rsid w:val="00AB3892"/>
    <w:rsid w:val="00AC77E5"/>
    <w:rsid w:val="00B76655"/>
    <w:rsid w:val="00BC0254"/>
    <w:rsid w:val="00CA624E"/>
    <w:rsid w:val="00CA6FBA"/>
    <w:rsid w:val="00CC6303"/>
    <w:rsid w:val="00CD5265"/>
    <w:rsid w:val="00D12AEC"/>
    <w:rsid w:val="00D57CE5"/>
    <w:rsid w:val="00D807A5"/>
    <w:rsid w:val="00D8099A"/>
    <w:rsid w:val="00DA6DAB"/>
    <w:rsid w:val="00E43075"/>
    <w:rsid w:val="00E66E41"/>
    <w:rsid w:val="00EA212A"/>
    <w:rsid w:val="00ED665C"/>
    <w:rsid w:val="00F1397C"/>
    <w:rsid w:val="00F87A2B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5B2BBFD-A6DE-4910-B9C2-DB599CF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9A"/>
  </w:style>
  <w:style w:type="paragraph" w:styleId="Stopka">
    <w:name w:val="footer"/>
    <w:basedOn w:val="Normalny"/>
    <w:link w:val="StopkaZnak"/>
    <w:uiPriority w:val="99"/>
    <w:unhideWhenUsed/>
    <w:rsid w:val="00A7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65"/>
  </w:style>
  <w:style w:type="paragraph" w:styleId="Tekstdymka">
    <w:name w:val="Balloon Text"/>
    <w:basedOn w:val="Normalny"/>
    <w:link w:val="TekstdymkaZnak"/>
    <w:uiPriority w:val="99"/>
    <w:semiHidden/>
    <w:unhideWhenUsed/>
    <w:rsid w:val="0089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3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.elblag@um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17</cp:revision>
  <cp:lastPrinted>2018-04-18T09:30:00Z</cp:lastPrinted>
  <dcterms:created xsi:type="dcterms:W3CDTF">2017-05-17T06:05:00Z</dcterms:created>
  <dcterms:modified xsi:type="dcterms:W3CDTF">2018-04-19T06:55:00Z</dcterms:modified>
</cp:coreProperties>
</file>