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2F" w:rsidRPr="007E5694" w:rsidRDefault="00A75A2F" w:rsidP="00A75A2F">
      <w:pPr>
        <w:shd w:val="clear" w:color="auto" w:fill="FFFFFF"/>
        <w:spacing w:after="0" w:line="360" w:lineRule="auto"/>
        <w:ind w:right="499" w:hanging="37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  <w:r w:rsidRPr="007E5694">
        <w:rPr>
          <w:rFonts w:ascii="Arial" w:hAnsi="Arial" w:cs="Arial"/>
          <w:b/>
          <w:color w:val="000000"/>
          <w:spacing w:val="-5"/>
          <w:sz w:val="24"/>
          <w:szCs w:val="24"/>
        </w:rPr>
        <w:t xml:space="preserve">Sprawozdanie z działalności </w:t>
      </w:r>
      <w:r w:rsidRPr="007E5694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Zarządu Powiatu w Elblągu </w:t>
      </w:r>
      <w:r w:rsidRPr="007E5694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br/>
      </w:r>
      <w:r w:rsidRPr="007E5694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za okres </w:t>
      </w:r>
      <w:r w:rsidRPr="007E5694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od </w:t>
      </w:r>
      <w:r w:rsidR="00106E26" w:rsidRPr="007E5694">
        <w:rPr>
          <w:rFonts w:ascii="Arial" w:hAnsi="Arial" w:cs="Arial"/>
          <w:b/>
          <w:color w:val="000000"/>
          <w:spacing w:val="-1"/>
          <w:sz w:val="24"/>
          <w:szCs w:val="24"/>
        </w:rPr>
        <w:t>28.06.2017 r.</w:t>
      </w:r>
      <w:r w:rsidR="00E55EBF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do 0</w:t>
      </w:r>
      <w:r w:rsidR="00872BA1">
        <w:rPr>
          <w:rFonts w:ascii="Arial" w:hAnsi="Arial" w:cs="Arial"/>
          <w:b/>
          <w:color w:val="000000"/>
          <w:spacing w:val="-1"/>
          <w:sz w:val="24"/>
          <w:szCs w:val="24"/>
        </w:rPr>
        <w:t>8</w:t>
      </w:r>
      <w:r w:rsidR="00E55EBF">
        <w:rPr>
          <w:rFonts w:ascii="Arial" w:hAnsi="Arial" w:cs="Arial"/>
          <w:b/>
          <w:color w:val="000000"/>
          <w:spacing w:val="-1"/>
          <w:sz w:val="24"/>
          <w:szCs w:val="24"/>
        </w:rPr>
        <w:t>.09.2017 r.</w:t>
      </w:r>
      <w:r w:rsidR="002234E5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</w:p>
    <w:p w:rsidR="00A75A2F" w:rsidRPr="00F7095C" w:rsidRDefault="00A75A2F" w:rsidP="00A75A2F">
      <w:pPr>
        <w:shd w:val="clear" w:color="auto" w:fill="FFFFFF"/>
        <w:spacing w:after="0" w:line="360" w:lineRule="auto"/>
        <w:ind w:right="499" w:hanging="37"/>
        <w:jc w:val="center"/>
        <w:rPr>
          <w:rFonts w:ascii="Arial" w:hAnsi="Arial" w:cs="Arial"/>
          <w:b/>
          <w:sz w:val="10"/>
          <w:szCs w:val="10"/>
        </w:rPr>
      </w:pPr>
    </w:p>
    <w:p w:rsidR="00A75A2F" w:rsidRDefault="00A75A2F" w:rsidP="00A75A2F">
      <w:pPr>
        <w:shd w:val="clear" w:color="auto" w:fill="FFFFFF"/>
        <w:spacing w:after="0" w:line="360" w:lineRule="auto"/>
        <w:ind w:left="57" w:right="11" w:firstLine="651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F7095C">
        <w:rPr>
          <w:rFonts w:ascii="Arial" w:hAnsi="Arial" w:cs="Arial"/>
          <w:color w:val="000000"/>
          <w:spacing w:val="-3"/>
          <w:sz w:val="24"/>
          <w:szCs w:val="24"/>
        </w:rPr>
        <w:t>W okresie międzysesyjnym, tj.</w:t>
      </w:r>
      <w:r w:rsidRPr="00F7095C">
        <w:rPr>
          <w:rFonts w:ascii="Arial" w:hAnsi="Arial" w:cs="Arial"/>
          <w:color w:val="000000"/>
          <w:spacing w:val="-1"/>
          <w:sz w:val="24"/>
          <w:szCs w:val="24"/>
        </w:rPr>
        <w:t xml:space="preserve"> od </w:t>
      </w:r>
      <w:r w:rsidR="00E55EBF">
        <w:rPr>
          <w:rFonts w:ascii="Arial" w:hAnsi="Arial" w:cs="Arial"/>
          <w:color w:val="000000"/>
          <w:spacing w:val="-1"/>
          <w:sz w:val="24"/>
          <w:szCs w:val="24"/>
        </w:rPr>
        <w:t xml:space="preserve">28 czerwca </w:t>
      </w:r>
      <w:r w:rsidR="00106E26" w:rsidRPr="00F7095C">
        <w:rPr>
          <w:rFonts w:ascii="Arial" w:hAnsi="Arial" w:cs="Arial"/>
          <w:color w:val="000000"/>
          <w:spacing w:val="-1"/>
          <w:sz w:val="24"/>
          <w:szCs w:val="24"/>
        </w:rPr>
        <w:t>2017 r.</w:t>
      </w:r>
      <w:r w:rsidR="00E55EBF">
        <w:rPr>
          <w:rFonts w:ascii="Arial" w:hAnsi="Arial" w:cs="Arial"/>
          <w:color w:val="000000"/>
          <w:spacing w:val="-1"/>
          <w:sz w:val="24"/>
          <w:szCs w:val="24"/>
        </w:rPr>
        <w:t xml:space="preserve"> do 0</w:t>
      </w:r>
      <w:r w:rsidR="00872BA1">
        <w:rPr>
          <w:rFonts w:ascii="Arial" w:hAnsi="Arial" w:cs="Arial"/>
          <w:color w:val="000000"/>
          <w:spacing w:val="-1"/>
          <w:sz w:val="24"/>
          <w:szCs w:val="24"/>
        </w:rPr>
        <w:t>8</w:t>
      </w:r>
      <w:r w:rsidR="00E55EBF">
        <w:rPr>
          <w:rFonts w:ascii="Arial" w:hAnsi="Arial" w:cs="Arial"/>
          <w:color w:val="000000"/>
          <w:spacing w:val="-1"/>
          <w:sz w:val="24"/>
          <w:szCs w:val="24"/>
        </w:rPr>
        <w:t xml:space="preserve"> września 2017 r.</w:t>
      </w:r>
      <w:r w:rsidR="00106E26" w:rsidRPr="00F7095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F7095C">
        <w:rPr>
          <w:rFonts w:ascii="Arial" w:hAnsi="Arial" w:cs="Arial"/>
          <w:color w:val="000000"/>
          <w:spacing w:val="-5"/>
          <w:sz w:val="24"/>
          <w:szCs w:val="24"/>
        </w:rPr>
        <w:t xml:space="preserve">Zarząd obradował </w:t>
      </w:r>
      <w:r w:rsidR="00E55EBF">
        <w:rPr>
          <w:rFonts w:ascii="Arial" w:hAnsi="Arial" w:cs="Arial"/>
          <w:color w:val="000000"/>
          <w:spacing w:val="-5"/>
          <w:sz w:val="24"/>
          <w:szCs w:val="24"/>
        </w:rPr>
        <w:t>1</w:t>
      </w:r>
      <w:r w:rsidR="009D38A8">
        <w:rPr>
          <w:rFonts w:ascii="Arial" w:hAnsi="Arial" w:cs="Arial"/>
          <w:color w:val="000000"/>
          <w:spacing w:val="-5"/>
          <w:sz w:val="24"/>
          <w:szCs w:val="24"/>
        </w:rPr>
        <w:t>2</w:t>
      </w:r>
      <w:r w:rsidRPr="00F7095C">
        <w:rPr>
          <w:rFonts w:ascii="Arial" w:hAnsi="Arial" w:cs="Arial"/>
          <w:color w:val="000000"/>
          <w:spacing w:val="-5"/>
          <w:sz w:val="24"/>
          <w:szCs w:val="24"/>
        </w:rPr>
        <w:t xml:space="preserve"> - krotnie.</w:t>
      </w:r>
    </w:p>
    <w:p w:rsidR="009A16C5" w:rsidRPr="009A16C5" w:rsidRDefault="009A16C5" w:rsidP="00A75A2F">
      <w:pPr>
        <w:shd w:val="clear" w:color="auto" w:fill="FFFFFF"/>
        <w:spacing w:after="0" w:line="360" w:lineRule="auto"/>
        <w:ind w:left="57" w:right="11" w:firstLine="651"/>
        <w:jc w:val="both"/>
        <w:rPr>
          <w:rFonts w:ascii="Arial" w:hAnsi="Arial" w:cs="Arial"/>
          <w:color w:val="000000"/>
          <w:spacing w:val="-5"/>
          <w:sz w:val="10"/>
          <w:szCs w:val="10"/>
        </w:rPr>
      </w:pPr>
      <w:bookmarkStart w:id="0" w:name="_GoBack"/>
      <w:bookmarkEnd w:id="0"/>
    </w:p>
    <w:p w:rsidR="009A16C5" w:rsidRDefault="009A16C5" w:rsidP="00986EE7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10"/>
          <w:szCs w:val="10"/>
          <w:u w:val="single"/>
        </w:rPr>
      </w:pPr>
      <w:r w:rsidRPr="009A16C5">
        <w:rPr>
          <w:rFonts w:ascii="Arial" w:hAnsi="Arial" w:cs="Arial"/>
          <w:b/>
          <w:color w:val="000000"/>
          <w:spacing w:val="3"/>
          <w:sz w:val="24"/>
          <w:szCs w:val="24"/>
          <w:u w:val="single"/>
        </w:rPr>
        <w:t xml:space="preserve">Z zakresu spraw </w:t>
      </w:r>
      <w:r w:rsidR="00DC1276">
        <w:rPr>
          <w:rFonts w:ascii="Arial" w:hAnsi="Arial" w:cs="Arial"/>
          <w:b/>
          <w:color w:val="000000"/>
          <w:spacing w:val="3"/>
          <w:sz w:val="24"/>
          <w:szCs w:val="24"/>
          <w:u w:val="single"/>
        </w:rPr>
        <w:t>finansowych</w:t>
      </w:r>
      <w:r w:rsidRPr="009A16C5">
        <w:rPr>
          <w:rFonts w:ascii="Arial" w:hAnsi="Arial" w:cs="Arial"/>
          <w:b/>
          <w:color w:val="000000"/>
          <w:spacing w:val="3"/>
          <w:sz w:val="24"/>
          <w:szCs w:val="24"/>
          <w:u w:val="single"/>
        </w:rPr>
        <w:t>, Zarząd:</w:t>
      </w:r>
    </w:p>
    <w:p w:rsidR="009A16C5" w:rsidRPr="0070774A" w:rsidRDefault="009A16C5" w:rsidP="009A16C5">
      <w:pPr>
        <w:pStyle w:val="Akapitzlist"/>
        <w:shd w:val="clear" w:color="auto" w:fill="FFFFFF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color w:val="000000"/>
          <w:spacing w:val="3"/>
          <w:sz w:val="10"/>
          <w:szCs w:val="10"/>
          <w:u w:val="single"/>
        </w:rPr>
      </w:pPr>
    </w:p>
    <w:p w:rsidR="009A16C5" w:rsidRPr="0070774A" w:rsidRDefault="002234E5" w:rsidP="0070774A">
      <w:pPr>
        <w:pStyle w:val="Akapitzlist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70774A">
        <w:rPr>
          <w:rFonts w:ascii="Arial" w:hAnsi="Arial" w:cs="Arial"/>
          <w:sz w:val="24"/>
          <w:szCs w:val="24"/>
        </w:rPr>
        <w:t>przyjął informację o spłacie w dniu 30 czerwca br. kredytu w Banku Gospodarstwa Krajowego udzielonego na podstawie umowy nr 05/1151 o kredyt ze środków Europejskiego Banku Inwestycyjneg</w:t>
      </w:r>
      <w:r w:rsidR="00BA459D">
        <w:rPr>
          <w:rFonts w:ascii="Arial" w:hAnsi="Arial" w:cs="Arial"/>
          <w:sz w:val="24"/>
          <w:szCs w:val="24"/>
        </w:rPr>
        <w:t xml:space="preserve">o z dnia 7 października 2005 r. na budowę </w:t>
      </w:r>
      <w:r w:rsidR="006F3727">
        <w:rPr>
          <w:rFonts w:ascii="Arial" w:hAnsi="Arial" w:cs="Arial"/>
          <w:sz w:val="24"/>
          <w:szCs w:val="24"/>
        </w:rPr>
        <w:t>kompleksu boisk sportowych przy Zespole Szkół w Pasłęku,</w:t>
      </w:r>
    </w:p>
    <w:p w:rsidR="009D38A8" w:rsidRPr="0070774A" w:rsidRDefault="009D38A8" w:rsidP="0070774A">
      <w:pPr>
        <w:pStyle w:val="Akapitzlist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70774A">
        <w:rPr>
          <w:rFonts w:ascii="Arial" w:hAnsi="Arial" w:cs="Arial"/>
          <w:sz w:val="24"/>
          <w:szCs w:val="24"/>
        </w:rPr>
        <w:t>przyjął informację z wykonania budżetu Powiatu Elbląskiego wg stanu na 3</w:t>
      </w:r>
      <w:r w:rsidR="00E07052" w:rsidRPr="0070774A">
        <w:rPr>
          <w:rFonts w:ascii="Arial" w:hAnsi="Arial" w:cs="Arial"/>
          <w:sz w:val="24"/>
          <w:szCs w:val="24"/>
        </w:rPr>
        <w:t>1</w:t>
      </w:r>
      <w:r w:rsidRPr="0070774A">
        <w:rPr>
          <w:rFonts w:ascii="Arial" w:hAnsi="Arial" w:cs="Arial"/>
          <w:sz w:val="24"/>
          <w:szCs w:val="24"/>
        </w:rPr>
        <w:t>.0</w:t>
      </w:r>
      <w:r w:rsidR="00E07052" w:rsidRPr="0070774A">
        <w:rPr>
          <w:rFonts w:ascii="Arial" w:hAnsi="Arial" w:cs="Arial"/>
          <w:sz w:val="24"/>
          <w:szCs w:val="24"/>
        </w:rPr>
        <w:t>7</w:t>
      </w:r>
      <w:r w:rsidRPr="0070774A">
        <w:rPr>
          <w:rFonts w:ascii="Arial" w:hAnsi="Arial" w:cs="Arial"/>
          <w:sz w:val="24"/>
          <w:szCs w:val="24"/>
        </w:rPr>
        <w:t>.2017 r.</w:t>
      </w:r>
    </w:p>
    <w:p w:rsidR="002234E5" w:rsidRPr="0070774A" w:rsidRDefault="009D38A8" w:rsidP="0070774A">
      <w:pPr>
        <w:pStyle w:val="Akapitzlist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70774A">
        <w:rPr>
          <w:rFonts w:ascii="Arial" w:hAnsi="Arial" w:cs="Arial"/>
          <w:sz w:val="24"/>
          <w:szCs w:val="24"/>
        </w:rPr>
        <w:t>przyjął informację z wykonania czynności windykacyjnych,</w:t>
      </w:r>
    </w:p>
    <w:p w:rsidR="00577115" w:rsidRPr="0070774A" w:rsidRDefault="00577115" w:rsidP="0070774A">
      <w:pPr>
        <w:pStyle w:val="Akapitzlist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pozytywnie zaopiniował wniosek KMP w Elblągu w sprawie dofinasowania </w:t>
      </w:r>
      <w:r w:rsidR="0070774A">
        <w:rPr>
          <w:rFonts w:ascii="Arial" w:eastAsia="Calibri" w:hAnsi="Arial" w:cs="Arial"/>
          <w:sz w:val="24"/>
          <w:szCs w:val="24"/>
          <w:lang w:eastAsia="en-US"/>
        </w:rPr>
        <w:br/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>w kwocie 10 000 zł zakupu pojazdu służbowego z przeznaczeniem do realizacji zadań przez funkcjonariuszy na obszarach gmin Tolkmicko i Milejewo oraz polecił zabezpieczyć środki w budżecie Powiatu Elbląskiego w celu dofinasowania zadania</w:t>
      </w:r>
      <w:r w:rsidR="0070774A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70774A" w:rsidRPr="0070774A" w:rsidRDefault="0070774A" w:rsidP="0070774A">
      <w:pPr>
        <w:pStyle w:val="Akapitzlist"/>
        <w:shd w:val="clear" w:color="auto" w:fill="FFFFFF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color w:val="000000"/>
          <w:spacing w:val="3"/>
          <w:sz w:val="10"/>
          <w:szCs w:val="10"/>
          <w:u w:val="single"/>
        </w:rPr>
      </w:pPr>
    </w:p>
    <w:p w:rsidR="009A16C5" w:rsidRPr="0070774A" w:rsidRDefault="009A16C5" w:rsidP="00986EE7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hAnsi="Arial" w:cs="Arial"/>
          <w:b/>
          <w:color w:val="000000"/>
          <w:spacing w:val="3"/>
          <w:sz w:val="24"/>
          <w:szCs w:val="24"/>
          <w:u w:val="single"/>
        </w:rPr>
        <w:t>Z zakresu spraw oświaty, Zarząd:</w:t>
      </w:r>
    </w:p>
    <w:p w:rsidR="009A16C5" w:rsidRPr="0070774A" w:rsidRDefault="009A16C5" w:rsidP="00A75A2F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000000"/>
          <w:spacing w:val="3"/>
          <w:sz w:val="10"/>
          <w:szCs w:val="10"/>
          <w:u w:val="single"/>
        </w:rPr>
      </w:pPr>
    </w:p>
    <w:p w:rsidR="00173ACB" w:rsidRPr="0070774A" w:rsidRDefault="00E55EBF" w:rsidP="00986EE7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0774A">
        <w:rPr>
          <w:rFonts w:ascii="Arial" w:hAnsi="Arial" w:cs="Arial"/>
          <w:sz w:val="24"/>
          <w:szCs w:val="24"/>
        </w:rPr>
        <w:t>objął Patronatem Starosty Elbląskiego oraz wsparł finansowo następujące przedsięwzięcia:</w:t>
      </w:r>
    </w:p>
    <w:p w:rsidR="006F48BB" w:rsidRPr="0070774A" w:rsidRDefault="006F48BB" w:rsidP="006F48B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0774A">
        <w:rPr>
          <w:rFonts w:ascii="Arial" w:hAnsi="Arial" w:cs="Arial"/>
          <w:sz w:val="24"/>
          <w:szCs w:val="24"/>
        </w:rPr>
        <w:t>-</w:t>
      </w:r>
      <w:r w:rsidRPr="0070774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na 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>wniosek Klubu Sportowego Dąb Kadyny piknik sportowy (kwota dofinasowania 500 zł),</w:t>
      </w:r>
    </w:p>
    <w:p w:rsidR="006F48BB" w:rsidRPr="0070774A" w:rsidRDefault="006F48BB" w:rsidP="006F48B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0774A">
        <w:rPr>
          <w:rFonts w:ascii="Arial" w:eastAsia="Calibri" w:hAnsi="Arial" w:cs="Arial"/>
          <w:sz w:val="24"/>
          <w:szCs w:val="24"/>
          <w:lang w:eastAsia="en-US"/>
        </w:rPr>
        <w:t>-</w:t>
      </w:r>
      <w:r w:rsidR="00301A18" w:rsidRPr="0070774A">
        <w:rPr>
          <w:rFonts w:ascii="Arial" w:eastAsia="Calibri" w:hAnsi="Arial" w:cs="Arial"/>
          <w:sz w:val="24"/>
          <w:szCs w:val="24"/>
          <w:lang w:eastAsia="en-US"/>
        </w:rPr>
        <w:t xml:space="preserve"> na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01A18" w:rsidRPr="0070774A">
        <w:rPr>
          <w:rFonts w:ascii="Arial" w:eastAsia="Calibri" w:hAnsi="Arial" w:cs="Arial"/>
          <w:sz w:val="24"/>
          <w:szCs w:val="24"/>
          <w:lang w:eastAsia="en-US"/>
        </w:rPr>
        <w:t>wniosek Elbląskiego Stowarzyszenia Pomocy Humanitarnej im. Św. Łazarza LAZARUS I Wojewódzki Przegląd Twórczości Artystycznej Osób Niepełnosprawnych (kwota dofinasowania 500 zł),</w:t>
      </w:r>
    </w:p>
    <w:p w:rsidR="0070774A" w:rsidRPr="0070774A" w:rsidRDefault="00267829" w:rsidP="006F48B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0774A">
        <w:rPr>
          <w:rFonts w:ascii="Arial" w:eastAsia="Calibri" w:hAnsi="Arial" w:cs="Arial"/>
          <w:sz w:val="24"/>
          <w:szCs w:val="24"/>
          <w:lang w:eastAsia="en-US"/>
        </w:rPr>
        <w:t>- na wniosek Stowarzyszenia miłośników lasu, łowiectwa i czynnego wypoczynku piknik rodzinny „Wakacje ze sportem” (kwota dofinasowania 500 zł),</w:t>
      </w:r>
    </w:p>
    <w:p w:rsidR="00301A18" w:rsidRPr="0070774A" w:rsidRDefault="00301A18" w:rsidP="0070774A">
      <w:pPr>
        <w:pStyle w:val="Akapitzlist"/>
        <w:numPr>
          <w:ilvl w:val="0"/>
          <w:numId w:val="7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0774A">
        <w:rPr>
          <w:rFonts w:ascii="Arial" w:hAnsi="Arial" w:cs="Arial"/>
          <w:sz w:val="24"/>
          <w:szCs w:val="24"/>
        </w:rPr>
        <w:t xml:space="preserve">przyjął informację z udziału delegacji Powiatu Elbląskiego w uroczystościach związanych z obchodami jubileuszu 150-lecia Powiatu </w:t>
      </w:r>
      <w:proofErr w:type="spellStart"/>
      <w:r w:rsidRPr="0070774A">
        <w:rPr>
          <w:rFonts w:ascii="Arial" w:hAnsi="Arial" w:cs="Arial"/>
          <w:sz w:val="24"/>
          <w:szCs w:val="24"/>
        </w:rPr>
        <w:t>Steinburg</w:t>
      </w:r>
      <w:proofErr w:type="spellEnd"/>
      <w:r w:rsidRPr="0070774A">
        <w:rPr>
          <w:rFonts w:ascii="Arial" w:hAnsi="Arial" w:cs="Arial"/>
          <w:sz w:val="24"/>
          <w:szCs w:val="24"/>
        </w:rPr>
        <w:t>,</w:t>
      </w:r>
    </w:p>
    <w:p w:rsidR="002234E5" w:rsidRPr="0070774A" w:rsidRDefault="002234E5" w:rsidP="0070774A">
      <w:pPr>
        <w:pStyle w:val="Akapitzlist"/>
        <w:numPr>
          <w:ilvl w:val="0"/>
          <w:numId w:val="7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0774A">
        <w:rPr>
          <w:rFonts w:ascii="Arial" w:eastAsia="Calibri" w:hAnsi="Arial" w:cs="Arial"/>
          <w:sz w:val="24"/>
          <w:szCs w:val="24"/>
          <w:lang w:eastAsia="en-US"/>
        </w:rPr>
        <w:t>przyjął informację z przebiegu narady z dyrektorami placówek oświatowych Powiatu Elbląskiego dot. oceny realizacji zadań oświatowych w roku szkolnym 2016/2017</w:t>
      </w:r>
      <w:r w:rsidR="00577115" w:rsidRPr="0070774A"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577115" w:rsidRPr="0070774A" w:rsidRDefault="00577115" w:rsidP="0070774A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0774A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na wniosek Prezesa Zarządu Oddziału PTTK Ziemi Elbląskiej </w:t>
      </w:r>
      <w:r w:rsidR="0070774A" w:rsidRPr="0070774A">
        <w:rPr>
          <w:rFonts w:ascii="Arial" w:eastAsia="Calibri" w:hAnsi="Arial" w:cs="Arial"/>
          <w:sz w:val="24"/>
          <w:szCs w:val="24"/>
          <w:lang w:eastAsia="en-US"/>
        </w:rPr>
        <w:t>w sprawie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0774A" w:rsidRPr="0070774A">
        <w:rPr>
          <w:rFonts w:ascii="Arial" w:eastAsia="Calibri" w:hAnsi="Arial" w:cs="Arial"/>
          <w:sz w:val="24"/>
          <w:szCs w:val="24"/>
          <w:lang w:eastAsia="en-US"/>
        </w:rPr>
        <w:t>ufundowania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 pucharów dla zwycięzców IV Wyścigów Smoczych Łodzi na rzece Elbląg, Zarząd polecił </w:t>
      </w:r>
      <w:r w:rsidRPr="0070774A">
        <w:rPr>
          <w:rFonts w:ascii="Arial" w:eastAsia="Calibri" w:hAnsi="Arial" w:cs="Arial"/>
          <w:sz w:val="24"/>
          <w:szCs w:val="24"/>
        </w:rPr>
        <w:t>sfinansować zakup pucharu Starosty</w:t>
      </w:r>
      <w:r w:rsidR="0070774A">
        <w:rPr>
          <w:rFonts w:ascii="Arial" w:eastAsia="Calibri" w:hAnsi="Arial" w:cs="Arial"/>
          <w:sz w:val="24"/>
          <w:szCs w:val="24"/>
        </w:rPr>
        <w:t xml:space="preserve"> Elbląskiego w kwocie do 130 zł,</w:t>
      </w:r>
    </w:p>
    <w:p w:rsidR="006F48BB" w:rsidRPr="0070774A" w:rsidRDefault="00E07052" w:rsidP="0070774A">
      <w:pPr>
        <w:pStyle w:val="Akapitzlist"/>
        <w:numPr>
          <w:ilvl w:val="0"/>
          <w:numId w:val="7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70774A">
        <w:rPr>
          <w:rFonts w:ascii="Arial" w:eastAsia="Calibri" w:hAnsi="Arial" w:cs="Arial"/>
          <w:sz w:val="24"/>
          <w:szCs w:val="24"/>
        </w:rPr>
        <w:t xml:space="preserve">w oparciu o art. 19 a ustawy z dnia 24 kwietnia 2003 r. o działalności pożytku publicznego i o wolontariacie pozytywnie rozpatrzył wniosek </w:t>
      </w:r>
      <w:r w:rsidRPr="0070774A">
        <w:rPr>
          <w:rFonts w:ascii="Arial" w:hAnsi="Arial" w:cs="Arial"/>
          <w:sz w:val="24"/>
          <w:szCs w:val="24"/>
        </w:rPr>
        <w:t xml:space="preserve">Parafii Rzymskokatolickiej p.w. św. Józefa w Pasłęku na realizację zadania pt.: </w:t>
      </w:r>
      <w:r w:rsidR="0070774A">
        <w:rPr>
          <w:rFonts w:ascii="Arial" w:hAnsi="Arial" w:cs="Arial"/>
          <w:sz w:val="24"/>
          <w:szCs w:val="24"/>
        </w:rPr>
        <w:br/>
      </w:r>
      <w:r w:rsidRPr="0070774A">
        <w:rPr>
          <w:rFonts w:ascii="Arial" w:hAnsi="Arial" w:cs="Arial"/>
          <w:sz w:val="24"/>
          <w:szCs w:val="24"/>
        </w:rPr>
        <w:t>„IX Warsztaty pieśni chóralnej”</w:t>
      </w:r>
      <w:r w:rsidRPr="0070774A">
        <w:rPr>
          <w:rFonts w:ascii="Arial" w:hAnsi="Arial" w:cs="Arial"/>
          <w:b/>
          <w:sz w:val="24"/>
          <w:szCs w:val="24"/>
        </w:rPr>
        <w:t xml:space="preserve"> </w:t>
      </w:r>
      <w:r w:rsidRPr="0070774A">
        <w:rPr>
          <w:rFonts w:ascii="Arial" w:eastAsia="Calibri" w:hAnsi="Arial" w:cs="Arial"/>
          <w:sz w:val="24"/>
          <w:szCs w:val="24"/>
        </w:rPr>
        <w:t>i przyznał dofinasowanie zadania w wysokości 3 100 zł,</w:t>
      </w:r>
    </w:p>
    <w:p w:rsidR="00E07052" w:rsidRPr="0070774A" w:rsidRDefault="00E07052" w:rsidP="0070774A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0774A">
        <w:rPr>
          <w:rFonts w:ascii="Arial" w:hAnsi="Arial" w:cs="Arial"/>
          <w:sz w:val="24"/>
          <w:szCs w:val="24"/>
        </w:rPr>
        <w:t xml:space="preserve">zaakceptował propozycję przyznania nagród Starosty Elbląskiego </w:t>
      </w:r>
      <w:r w:rsidR="00BA459D">
        <w:rPr>
          <w:rFonts w:ascii="Arial" w:hAnsi="Arial" w:cs="Arial"/>
          <w:sz w:val="24"/>
          <w:szCs w:val="24"/>
        </w:rPr>
        <w:t xml:space="preserve">za osiągnięcia w dziedzinie kultury fizycznej </w:t>
      </w:r>
      <w:r w:rsidRPr="0070774A">
        <w:rPr>
          <w:rFonts w:ascii="Arial" w:hAnsi="Arial" w:cs="Arial"/>
          <w:sz w:val="24"/>
          <w:szCs w:val="24"/>
        </w:rPr>
        <w:t>oraz wyraził zgodę na zaproponowane przesunięcie brakujących środków finansowych na powyższy cel w wysokości 4.080 zł,</w:t>
      </w:r>
    </w:p>
    <w:p w:rsidR="00E07052" w:rsidRPr="0070774A" w:rsidRDefault="00E07052" w:rsidP="0070774A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0774A">
        <w:rPr>
          <w:rFonts w:ascii="Arial" w:hAnsi="Arial" w:cs="Arial"/>
          <w:sz w:val="24"/>
          <w:szCs w:val="24"/>
        </w:rPr>
        <w:t>zaakceptował propozycję przyznania stypendiów Starosty Elbląskiego oraz polecił, aby wysokość stypendiów ustalić zgodnie z obowiązującym regulaminem przyznawania powyższych stypendiów,</w:t>
      </w:r>
    </w:p>
    <w:p w:rsidR="00E07052" w:rsidRPr="0070774A" w:rsidRDefault="0070774A" w:rsidP="0070774A">
      <w:pPr>
        <w:pStyle w:val="Akapitzlist"/>
        <w:numPr>
          <w:ilvl w:val="0"/>
          <w:numId w:val="7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  <w:r w:rsidR="00E07052" w:rsidRPr="0070774A">
        <w:rPr>
          <w:rFonts w:ascii="Arial" w:eastAsia="Calibri" w:hAnsi="Arial" w:cs="Arial"/>
          <w:sz w:val="24"/>
          <w:szCs w:val="24"/>
        </w:rPr>
        <w:t xml:space="preserve">przyjął </w:t>
      </w:r>
      <w:r w:rsidR="00E07052" w:rsidRPr="0070774A">
        <w:rPr>
          <w:rFonts w:ascii="Arial" w:hAnsi="Arial" w:cs="Arial"/>
          <w:sz w:val="24"/>
          <w:szCs w:val="24"/>
        </w:rPr>
        <w:t xml:space="preserve">informację </w:t>
      </w:r>
      <w:r w:rsidR="00E07052" w:rsidRPr="0070774A">
        <w:rPr>
          <w:rFonts w:ascii="Arial" w:eastAsia="Calibri" w:hAnsi="Arial" w:cs="Arial"/>
          <w:sz w:val="24"/>
          <w:szCs w:val="24"/>
          <w:lang w:eastAsia="en-US"/>
        </w:rPr>
        <w:t xml:space="preserve">nt. rozstrzygnięcia nadzorczego Wojewody Warmińsko – Mazurskiego dot. nieważności uchwały Nr XXIII/41/2017 Rady Powiatu w Elblągu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="00E07052" w:rsidRPr="0070774A">
        <w:rPr>
          <w:rFonts w:ascii="Arial" w:eastAsia="Calibri" w:hAnsi="Arial" w:cs="Arial"/>
          <w:sz w:val="24"/>
          <w:szCs w:val="24"/>
          <w:lang w:eastAsia="en-US"/>
        </w:rPr>
        <w:t>z dnia 28.06.2017 r. w sprawie przyjęcia regulaminu udzielania stypendiów Starosty Elbląskiego dla uzdolnionej młodzieży będącej uczniami szkół ponadgimnazjalnych, dla których organem prowadzącym jest Powiat Elbląski</w:t>
      </w:r>
      <w:r w:rsidR="004D480D" w:rsidRPr="0070774A"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4D480D" w:rsidRPr="0070774A" w:rsidRDefault="004D480D" w:rsidP="0070774A">
      <w:pPr>
        <w:pStyle w:val="Akapitzlist"/>
        <w:numPr>
          <w:ilvl w:val="0"/>
          <w:numId w:val="7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70774A">
        <w:rPr>
          <w:rFonts w:ascii="Arial" w:hAnsi="Arial" w:cs="Arial"/>
          <w:sz w:val="24"/>
          <w:szCs w:val="24"/>
        </w:rPr>
        <w:t>wyraził zgodę na przyznanie trzech nagród dla zespołów</w:t>
      </w:r>
      <w:r w:rsidR="00BA459D">
        <w:rPr>
          <w:rFonts w:ascii="Arial" w:hAnsi="Arial" w:cs="Arial"/>
          <w:sz w:val="24"/>
          <w:szCs w:val="24"/>
        </w:rPr>
        <w:t>,</w:t>
      </w:r>
      <w:r w:rsidRPr="0070774A">
        <w:rPr>
          <w:rFonts w:ascii="Arial" w:hAnsi="Arial" w:cs="Arial"/>
          <w:sz w:val="24"/>
          <w:szCs w:val="24"/>
        </w:rPr>
        <w:t xml:space="preserve"> z terenu Powiatu Elbląskiego</w:t>
      </w:r>
      <w:r w:rsidRPr="0070774A">
        <w:rPr>
          <w:rFonts w:ascii="Arial" w:hAnsi="Arial" w:cs="Arial"/>
          <w:b/>
          <w:sz w:val="24"/>
          <w:szCs w:val="24"/>
        </w:rPr>
        <w:t xml:space="preserve"> </w:t>
      </w:r>
      <w:r w:rsidRPr="0070774A">
        <w:rPr>
          <w:rFonts w:ascii="Arial" w:hAnsi="Arial" w:cs="Arial"/>
          <w:sz w:val="24"/>
          <w:szCs w:val="24"/>
        </w:rPr>
        <w:t>podczas</w:t>
      </w:r>
      <w:r w:rsidRPr="0070774A">
        <w:rPr>
          <w:rFonts w:ascii="Arial" w:hAnsi="Arial" w:cs="Arial"/>
          <w:b/>
          <w:sz w:val="24"/>
          <w:szCs w:val="24"/>
        </w:rPr>
        <w:t xml:space="preserve"> </w:t>
      </w:r>
      <w:hyperlink r:id="rId8" w:history="1">
        <w:r w:rsidRPr="0070774A">
          <w:rPr>
            <w:rFonts w:ascii="Arial" w:hAnsi="Arial" w:cs="Arial"/>
            <w:sz w:val="24"/>
            <w:szCs w:val="24"/>
          </w:rPr>
          <w:t>Jesiennych Targów Ogrodniczych 2017 w Starym Polu</w:t>
        </w:r>
      </w:hyperlink>
      <w:r w:rsidRPr="0070774A">
        <w:rPr>
          <w:rFonts w:ascii="Arial" w:eastAsia="Calibri" w:hAnsi="Arial" w:cs="Arial"/>
          <w:sz w:val="24"/>
          <w:szCs w:val="24"/>
        </w:rPr>
        <w:t xml:space="preserve"> w łącznej kwocie do 500 zł oraz polecił zabezpieczyć powyższe środki w ramach patronatów Starosty Elbląskiego</w:t>
      </w:r>
      <w:r w:rsidR="001A3E20" w:rsidRPr="0070774A">
        <w:rPr>
          <w:rFonts w:ascii="Arial" w:eastAsia="Calibri" w:hAnsi="Arial" w:cs="Arial"/>
          <w:sz w:val="24"/>
          <w:szCs w:val="24"/>
        </w:rPr>
        <w:t>,</w:t>
      </w:r>
    </w:p>
    <w:p w:rsidR="001A3E20" w:rsidRPr="0070774A" w:rsidRDefault="001A3E20" w:rsidP="0070774A">
      <w:pPr>
        <w:pStyle w:val="Akapitzlist"/>
        <w:numPr>
          <w:ilvl w:val="0"/>
          <w:numId w:val="7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wręczył akty mianowania nauczycielom, którzy zdali egzamin na stopień nauczyciela mianowanego tj. Pani Kindze Katarzynie </w:t>
      </w:r>
      <w:proofErr w:type="spellStart"/>
      <w:r w:rsidRPr="0070774A">
        <w:rPr>
          <w:rFonts w:ascii="Arial" w:eastAsia="Calibri" w:hAnsi="Arial" w:cs="Arial"/>
          <w:sz w:val="24"/>
          <w:szCs w:val="24"/>
          <w:lang w:eastAsia="en-US"/>
        </w:rPr>
        <w:t>Kosacz-Drozdek</w:t>
      </w:r>
      <w:proofErr w:type="spellEnd"/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 z Liceum Plastycznego w Gronowie Górnym, Pani Justynie Izabeli Konopackiej z Zespołu Szkół Ekonomicznych i Technicznych w Pasłęku i Panu Dawidowi Janowi Tryba z Młodzieżowego Ośrodka Wychowawczego w Kamionku Wielkim,</w:t>
      </w:r>
    </w:p>
    <w:p w:rsidR="001A3E20" w:rsidRPr="0070774A" w:rsidRDefault="001A3E20" w:rsidP="0070774A">
      <w:pPr>
        <w:pStyle w:val="Akapitzlist"/>
        <w:numPr>
          <w:ilvl w:val="0"/>
          <w:numId w:val="7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70774A">
        <w:rPr>
          <w:rFonts w:ascii="Arial" w:eastAsia="Calibri" w:hAnsi="Arial" w:cs="Arial"/>
          <w:sz w:val="24"/>
          <w:szCs w:val="24"/>
          <w:lang w:eastAsia="en-US"/>
        </w:rPr>
        <w:t>pozytywnie zaopiniował wniosek Dyrektora Liceum Plastycznego w Gronowie Górnym o utrzymanie dotychczasowego wymiaru zniżki tygodniowego wymiaru godzin dla dyrektora placówki,</w:t>
      </w:r>
    </w:p>
    <w:p w:rsidR="001A3E20" w:rsidRPr="00B237C7" w:rsidRDefault="001A3E20" w:rsidP="00B237C7">
      <w:pPr>
        <w:pStyle w:val="Akapitzlist"/>
        <w:numPr>
          <w:ilvl w:val="0"/>
          <w:numId w:val="7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70774A">
        <w:rPr>
          <w:rFonts w:ascii="Arial" w:eastAsia="Calibri" w:hAnsi="Arial" w:cs="Arial"/>
          <w:sz w:val="24"/>
          <w:szCs w:val="24"/>
          <w:lang w:eastAsia="en-US"/>
        </w:rPr>
        <w:lastRenderedPageBreak/>
        <w:t>zaakceptował propozycję udziału powiatu elbląskiego w Rządowym programie „Aktywna tablica”</w:t>
      </w:r>
      <w:r w:rsidR="0070774A">
        <w:rPr>
          <w:rFonts w:ascii="Arial" w:eastAsia="Calibri" w:hAnsi="Arial" w:cs="Arial"/>
          <w:sz w:val="24"/>
          <w:szCs w:val="24"/>
          <w:lang w:eastAsia="en-US"/>
        </w:rPr>
        <w:t xml:space="preserve"> oraz polecił zabezpieczyć środki finansowe w </w:t>
      </w:r>
      <w:r w:rsidR="00091807">
        <w:rPr>
          <w:rFonts w:ascii="Arial" w:eastAsia="Calibri" w:hAnsi="Arial" w:cs="Arial"/>
          <w:sz w:val="24"/>
          <w:szCs w:val="24"/>
          <w:lang w:eastAsia="en-US"/>
        </w:rPr>
        <w:t xml:space="preserve">wysokości 3 500 zł </w:t>
      </w:r>
      <w:r w:rsidR="00B237C7">
        <w:rPr>
          <w:rFonts w:ascii="Arial" w:eastAsia="Calibri" w:hAnsi="Arial" w:cs="Arial"/>
          <w:sz w:val="24"/>
          <w:szCs w:val="24"/>
          <w:lang w:eastAsia="en-US"/>
        </w:rPr>
        <w:br/>
        <w:t>w budżecie MOW w Kamionku Wielkim w celu przystąpienia do powyższego programu.</w:t>
      </w:r>
    </w:p>
    <w:p w:rsidR="006F48BB" w:rsidRPr="00B237C7" w:rsidRDefault="006F48BB" w:rsidP="006F48B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10"/>
          <w:szCs w:val="10"/>
          <w:lang w:eastAsia="en-US"/>
        </w:rPr>
      </w:pPr>
    </w:p>
    <w:p w:rsidR="00A75A2F" w:rsidRPr="0070774A" w:rsidRDefault="00A75A2F" w:rsidP="006F48B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</w:pPr>
      <w:r w:rsidRPr="0070774A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t>Z zakresu dróg, Zarząd:</w:t>
      </w:r>
    </w:p>
    <w:p w:rsidR="006F48BB" w:rsidRPr="00B237C7" w:rsidRDefault="006F48BB" w:rsidP="006F48B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pacing w:val="5"/>
          <w:sz w:val="10"/>
          <w:szCs w:val="10"/>
          <w:u w:val="single"/>
        </w:rPr>
      </w:pPr>
    </w:p>
    <w:p w:rsidR="006F48BB" w:rsidRPr="0070774A" w:rsidRDefault="006F48BB" w:rsidP="00B237C7">
      <w:pPr>
        <w:pStyle w:val="Akapitzlist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przyjął informację z przeprowadzonego zadania zapewniającego pn. „Kontrola Zarządcza w zakresie weryfikacji zawartych umów pod kątem zgodności </w:t>
      </w:r>
      <w:r w:rsidR="006C640B">
        <w:rPr>
          <w:rFonts w:ascii="Arial" w:eastAsia="Calibri" w:hAnsi="Arial" w:cs="Arial"/>
          <w:sz w:val="24"/>
          <w:szCs w:val="24"/>
          <w:lang w:eastAsia="en-US"/>
        </w:rPr>
        <w:br/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z wykonaniem prowadzonych przez Zarząd Dróg Powiatowych w Elblągu </w:t>
      </w:r>
      <w:proofErr w:type="spellStart"/>
      <w:r w:rsidRPr="0070774A">
        <w:rPr>
          <w:rFonts w:ascii="Arial" w:eastAsia="Calibri" w:hAnsi="Arial" w:cs="Arial"/>
          <w:sz w:val="24"/>
          <w:szCs w:val="24"/>
          <w:lang w:eastAsia="en-US"/>
        </w:rPr>
        <w:t>zs</w:t>
      </w:r>
      <w:proofErr w:type="spellEnd"/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6C640B">
        <w:rPr>
          <w:rFonts w:ascii="Arial" w:eastAsia="Calibri" w:hAnsi="Arial" w:cs="Arial"/>
          <w:sz w:val="24"/>
          <w:szCs w:val="24"/>
          <w:lang w:eastAsia="en-US"/>
        </w:rPr>
        <w:br/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w Pasłęku” oraz wyraził zgodę na </w:t>
      </w:r>
      <w:r w:rsidRPr="0070774A">
        <w:rPr>
          <w:rFonts w:ascii="Arial" w:hAnsi="Arial" w:cs="Arial"/>
          <w:sz w:val="24"/>
          <w:szCs w:val="24"/>
        </w:rPr>
        <w:t xml:space="preserve">podjęcie stosownych działań </w:t>
      </w:r>
      <w:r w:rsidR="00BA459D">
        <w:rPr>
          <w:rFonts w:ascii="Arial" w:hAnsi="Arial" w:cs="Arial"/>
          <w:sz w:val="24"/>
          <w:szCs w:val="24"/>
        </w:rPr>
        <w:t>z</w:t>
      </w:r>
      <w:r w:rsidRPr="0070774A">
        <w:rPr>
          <w:rFonts w:ascii="Arial" w:hAnsi="Arial" w:cs="Arial"/>
          <w:sz w:val="24"/>
          <w:szCs w:val="24"/>
        </w:rPr>
        <w:t xml:space="preserve">godnie </w:t>
      </w:r>
      <w:r w:rsidR="006C640B">
        <w:rPr>
          <w:rFonts w:ascii="Arial" w:hAnsi="Arial" w:cs="Arial"/>
          <w:sz w:val="24"/>
          <w:szCs w:val="24"/>
        </w:rPr>
        <w:br/>
      </w:r>
      <w:r w:rsidRPr="0070774A">
        <w:rPr>
          <w:rFonts w:ascii="Arial" w:hAnsi="Arial" w:cs="Arial"/>
          <w:sz w:val="24"/>
          <w:szCs w:val="24"/>
        </w:rPr>
        <w:t>z przedstawioną opinią Audytora Wewnętrznego;</w:t>
      </w:r>
    </w:p>
    <w:p w:rsidR="00301A18" w:rsidRPr="0070774A" w:rsidRDefault="00301A18" w:rsidP="00B237C7">
      <w:pPr>
        <w:pStyle w:val="Akapitzlist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hAnsi="Arial" w:cs="Arial"/>
          <w:sz w:val="24"/>
          <w:szCs w:val="24"/>
        </w:rPr>
        <w:t xml:space="preserve">w wyniku pozostałych oszczędności z rozliczenia zadania dot. budowy mostu na rzece </w:t>
      </w:r>
      <w:proofErr w:type="spellStart"/>
      <w:r w:rsidRPr="0070774A">
        <w:rPr>
          <w:rFonts w:ascii="Arial" w:hAnsi="Arial" w:cs="Arial"/>
          <w:sz w:val="24"/>
          <w:szCs w:val="24"/>
        </w:rPr>
        <w:t>Fiszewce</w:t>
      </w:r>
      <w:proofErr w:type="spellEnd"/>
      <w:r w:rsidRPr="0070774A">
        <w:rPr>
          <w:rFonts w:ascii="Arial" w:hAnsi="Arial" w:cs="Arial"/>
          <w:sz w:val="24"/>
          <w:szCs w:val="24"/>
        </w:rPr>
        <w:t xml:space="preserve"> w miejscowości </w:t>
      </w:r>
      <w:proofErr w:type="spellStart"/>
      <w:r w:rsidRPr="0070774A">
        <w:rPr>
          <w:rFonts w:ascii="Arial" w:hAnsi="Arial" w:cs="Arial"/>
          <w:sz w:val="24"/>
          <w:szCs w:val="24"/>
        </w:rPr>
        <w:t>Mojkowo</w:t>
      </w:r>
      <w:proofErr w:type="spellEnd"/>
      <w:r w:rsidRPr="0070774A">
        <w:rPr>
          <w:rFonts w:ascii="Arial" w:hAnsi="Arial" w:cs="Arial"/>
          <w:sz w:val="24"/>
          <w:szCs w:val="24"/>
        </w:rPr>
        <w:t xml:space="preserve">, </w:t>
      </w:r>
      <w:r w:rsidRPr="00B237C7">
        <w:rPr>
          <w:rFonts w:ascii="Arial" w:hAnsi="Arial" w:cs="Arial"/>
          <w:sz w:val="24"/>
          <w:szCs w:val="24"/>
        </w:rPr>
        <w:t>Zarząd</w:t>
      </w:r>
      <w:r w:rsidRPr="0070774A">
        <w:rPr>
          <w:rFonts w:ascii="Arial" w:hAnsi="Arial" w:cs="Arial"/>
          <w:sz w:val="24"/>
          <w:szCs w:val="24"/>
        </w:rPr>
        <w:t xml:space="preserve"> wyraził zgodę na wykonanie przebudowy przepustu w ciągu drogi powiatowej nr 1119N odc. Stankowo – Marwica</w:t>
      </w:r>
      <w:r w:rsidR="00523452" w:rsidRPr="0070774A">
        <w:rPr>
          <w:rFonts w:ascii="Arial" w:hAnsi="Arial" w:cs="Arial"/>
          <w:sz w:val="24"/>
          <w:szCs w:val="24"/>
        </w:rPr>
        <w:t>,</w:t>
      </w:r>
    </w:p>
    <w:p w:rsidR="00523452" w:rsidRPr="0070774A" w:rsidRDefault="00523452" w:rsidP="00B237C7">
      <w:pPr>
        <w:pStyle w:val="Akapitzlist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eastAsia="Calibri" w:hAnsi="Arial" w:cs="Arial"/>
          <w:sz w:val="24"/>
          <w:szCs w:val="24"/>
        </w:rPr>
        <w:t xml:space="preserve">polecił wykonać konieczne naprawy wynikające z przeglądu gwarancyjnego zadania 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>pn.: „Remont drogi powiatowej nr 1149N na odcinku Młynary – Kraskowo”,</w:t>
      </w:r>
    </w:p>
    <w:p w:rsidR="00523452" w:rsidRPr="0070774A" w:rsidRDefault="005178FF" w:rsidP="00B237C7">
      <w:pPr>
        <w:pStyle w:val="Akapitzlist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eastAsia="Calibri" w:hAnsi="Arial" w:cs="Arial"/>
          <w:sz w:val="24"/>
          <w:szCs w:val="24"/>
        </w:rPr>
        <w:t xml:space="preserve">wyraził zgodę na zwiększenie brakujących środków na realizację zadania 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pn. „Przebudowa przepustu w ciągu drogi powiatowej 1119N na odcinku Stankowo – Marwica” </w:t>
      </w:r>
      <w:r w:rsidRPr="0070774A">
        <w:rPr>
          <w:rFonts w:ascii="Arial" w:eastAsia="Calibri" w:hAnsi="Arial" w:cs="Arial"/>
          <w:sz w:val="24"/>
          <w:szCs w:val="24"/>
        </w:rPr>
        <w:t>o kwotę 100 000 zł. Zarząd polecił, aby powyższą kwotę zabezpieczyć ze środków zaplanowanych na wykonanie zadania dot. przebudowy drogi powiatowej na odcinku Milejewo – Kamiennik Wielki,</w:t>
      </w:r>
    </w:p>
    <w:p w:rsidR="005178FF" w:rsidRPr="0070774A" w:rsidRDefault="005178FF" w:rsidP="00C27EE7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70774A">
        <w:rPr>
          <w:rFonts w:ascii="Arial" w:eastAsia="Calibri" w:hAnsi="Arial" w:cs="Arial"/>
          <w:sz w:val="24"/>
          <w:szCs w:val="24"/>
        </w:rPr>
        <w:t xml:space="preserve">podtrzymał stanowisko dotyczące odmowy zapłaty za remont pobocza 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>drogi powiatowej nr 1121 N na odcinku Żurawiec – Krzewsk</w:t>
      </w:r>
      <w:r w:rsidRPr="0070774A">
        <w:rPr>
          <w:rFonts w:ascii="Arial" w:eastAsia="Calibri" w:hAnsi="Arial" w:cs="Arial"/>
          <w:sz w:val="24"/>
          <w:szCs w:val="24"/>
        </w:rPr>
        <w:t xml:space="preserve"> do czasu wykonania zadania zgodnie z zawartą umową</w:t>
      </w:r>
      <w:r w:rsidR="00B237C7">
        <w:rPr>
          <w:rFonts w:ascii="Arial" w:eastAsia="Calibri" w:hAnsi="Arial" w:cs="Arial"/>
          <w:sz w:val="24"/>
          <w:szCs w:val="24"/>
        </w:rPr>
        <w:t>,</w:t>
      </w:r>
      <w:r w:rsidRPr="0070774A">
        <w:rPr>
          <w:rFonts w:ascii="Arial" w:eastAsia="Calibri" w:hAnsi="Arial" w:cs="Arial"/>
          <w:sz w:val="24"/>
          <w:szCs w:val="24"/>
        </w:rPr>
        <w:t xml:space="preserve"> </w:t>
      </w:r>
    </w:p>
    <w:p w:rsidR="005178FF" w:rsidRPr="0070774A" w:rsidRDefault="00267829" w:rsidP="001F5E6B">
      <w:pPr>
        <w:pStyle w:val="Akapitzlist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eastAsia="Calibri" w:hAnsi="Arial" w:cs="Arial"/>
          <w:sz w:val="24"/>
          <w:szCs w:val="24"/>
        </w:rPr>
        <w:t xml:space="preserve">przyjmował informacje w sprawie odstępstw od realizacji harmonogramu przy 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>realizacji zadania pn. „</w:t>
      </w:r>
      <w:r w:rsidRPr="0070774A">
        <w:rPr>
          <w:rFonts w:ascii="Arial" w:eastAsia="Calibri" w:hAnsi="Arial" w:cs="Arial"/>
          <w:bCs/>
          <w:sz w:val="24"/>
          <w:szCs w:val="24"/>
          <w:lang w:eastAsia="en-US"/>
        </w:rPr>
        <w:t>Przebudowa drogi powiatowej Nr 1161N granica powiatu – Dobry – Krykajny (DW 513)”,</w:t>
      </w:r>
    </w:p>
    <w:p w:rsidR="00267829" w:rsidRPr="0070774A" w:rsidRDefault="00267829" w:rsidP="001F5E6B">
      <w:pPr>
        <w:pStyle w:val="Akapitzlist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eastAsia="Calibri" w:hAnsi="Arial" w:cs="Arial"/>
          <w:sz w:val="24"/>
          <w:szCs w:val="24"/>
        </w:rPr>
        <w:t>wyraził zgodę na zwiększenie środków w kwocie 10 000 zł w celu zakupu ciągnika na potrzeby ZDP, zmniejszając środki w kwocie 10 000 zł na zadaniu pn. zakup piaskarki samochodowej</w:t>
      </w:r>
      <w:r w:rsidR="00E07052" w:rsidRPr="0070774A">
        <w:rPr>
          <w:rFonts w:ascii="Arial" w:eastAsia="Calibri" w:hAnsi="Arial" w:cs="Arial"/>
          <w:sz w:val="24"/>
          <w:szCs w:val="24"/>
        </w:rPr>
        <w:t>,</w:t>
      </w:r>
    </w:p>
    <w:p w:rsidR="00E07052" w:rsidRPr="00704D76" w:rsidRDefault="00E07052" w:rsidP="001F5E6B">
      <w:pPr>
        <w:pStyle w:val="Akapitzlist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eastAsia="Calibri" w:hAnsi="Arial" w:cs="Arial"/>
          <w:sz w:val="24"/>
          <w:szCs w:val="24"/>
        </w:rPr>
        <w:t xml:space="preserve">wyraził zgodę na współfinansowanie remontu odcinka drogi 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powiatowej nr 1120 N </w:t>
      </w:r>
      <w:r w:rsidRPr="0070774A">
        <w:rPr>
          <w:rFonts w:ascii="Arial" w:eastAsia="Calibri" w:hAnsi="Arial" w:cs="Arial"/>
          <w:sz w:val="24"/>
          <w:szCs w:val="24"/>
        </w:rPr>
        <w:t xml:space="preserve">oraz polecił przygotować stosowne porozumienie z Gminą Gronowo Elbląskie </w:t>
      </w:r>
      <w:r w:rsidR="001F5E6B">
        <w:rPr>
          <w:rFonts w:ascii="Arial" w:eastAsia="Calibri" w:hAnsi="Arial" w:cs="Arial"/>
          <w:sz w:val="24"/>
          <w:szCs w:val="24"/>
        </w:rPr>
        <w:br/>
      </w:r>
      <w:r w:rsidRPr="0070774A">
        <w:rPr>
          <w:rFonts w:ascii="Arial" w:eastAsia="Calibri" w:hAnsi="Arial" w:cs="Arial"/>
          <w:sz w:val="24"/>
          <w:szCs w:val="24"/>
        </w:rPr>
        <w:t>w celu realizacji zadania,</w:t>
      </w:r>
    </w:p>
    <w:p w:rsidR="00E07052" w:rsidRPr="00704D76" w:rsidRDefault="00E07052" w:rsidP="00704D76">
      <w:pPr>
        <w:pStyle w:val="Akapitzlist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4D76">
        <w:rPr>
          <w:rFonts w:ascii="Arial" w:eastAsia="Calibri" w:hAnsi="Arial" w:cs="Arial"/>
          <w:sz w:val="24"/>
          <w:szCs w:val="24"/>
        </w:rPr>
        <w:lastRenderedPageBreak/>
        <w:t xml:space="preserve">wyraził zgodę na dofinasowanie zadania </w:t>
      </w:r>
      <w:r w:rsidR="001F5E6B" w:rsidRPr="00704D76">
        <w:rPr>
          <w:rFonts w:ascii="Arial" w:hAnsi="Arial" w:cs="Arial"/>
          <w:sz w:val="24"/>
          <w:szCs w:val="24"/>
        </w:rPr>
        <w:t>„Remont kanalizacji burzowej na odcinku ul. Nadrzeczna – ul. Kościelna w pasie drogowym drogi powiatowej nr 2212N ul. Świętojańska w mieście Tolkmicko”</w:t>
      </w:r>
      <w:r w:rsidRPr="00704D76">
        <w:rPr>
          <w:rFonts w:ascii="Arial" w:eastAsia="Calibri" w:hAnsi="Arial" w:cs="Arial"/>
          <w:sz w:val="24"/>
          <w:szCs w:val="24"/>
        </w:rPr>
        <w:t xml:space="preserve"> w proporcjach 50% Powiat Elbląski oraz 50 % </w:t>
      </w:r>
      <w:proofErr w:type="spellStart"/>
      <w:r w:rsidRPr="00704D76">
        <w:rPr>
          <w:rFonts w:ascii="Arial" w:eastAsia="Calibri" w:hAnsi="Arial" w:cs="Arial"/>
          <w:sz w:val="24"/>
          <w:szCs w:val="24"/>
        </w:rPr>
        <w:t>MiG</w:t>
      </w:r>
      <w:proofErr w:type="spellEnd"/>
      <w:r w:rsidRPr="00704D76">
        <w:rPr>
          <w:rFonts w:ascii="Arial" w:eastAsia="Calibri" w:hAnsi="Arial" w:cs="Arial"/>
          <w:sz w:val="24"/>
          <w:szCs w:val="24"/>
        </w:rPr>
        <w:t xml:space="preserve"> Tolkmicko, tj. po 35 000 zł oraz polecił przygotować stosowny projekt umowy w celu</w:t>
      </w:r>
      <w:r w:rsidR="00704D76" w:rsidRPr="00704D76">
        <w:rPr>
          <w:rFonts w:ascii="Arial" w:eastAsia="Calibri" w:hAnsi="Arial" w:cs="Arial"/>
          <w:sz w:val="24"/>
          <w:szCs w:val="24"/>
        </w:rPr>
        <w:t xml:space="preserve"> realizacji powyższego zadania,</w:t>
      </w:r>
    </w:p>
    <w:p w:rsidR="00E07052" w:rsidRPr="0070774A" w:rsidRDefault="004D480D" w:rsidP="00704D76">
      <w:pPr>
        <w:pStyle w:val="Akapitzlist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eastAsia="Calibri" w:hAnsi="Arial" w:cs="Arial"/>
          <w:sz w:val="24"/>
          <w:szCs w:val="24"/>
          <w:lang w:eastAsia="en-US"/>
        </w:rPr>
        <w:t>wyraził zgodę na zabezpieczenie środków finansow</w:t>
      </w:r>
      <w:r w:rsidR="00704D76">
        <w:rPr>
          <w:rFonts w:ascii="Arial" w:eastAsia="Calibri" w:hAnsi="Arial" w:cs="Arial"/>
          <w:sz w:val="24"/>
          <w:szCs w:val="24"/>
          <w:lang w:eastAsia="en-US"/>
        </w:rPr>
        <w:t xml:space="preserve">ych w budżecie ZDP na rok 2017 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>w wysokości 50 % kosztów realizacji zadania pn. „Remont nawierzchni drogi powiatowej nr 2176N ul. Limanowskiego w Pasłęku”, tj. 50 000 zł,</w:t>
      </w:r>
    </w:p>
    <w:p w:rsidR="004D480D" w:rsidRPr="0070774A" w:rsidRDefault="004D480D" w:rsidP="00704D76">
      <w:pPr>
        <w:pStyle w:val="Akapitzlist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wyraził zgodę na likwidację samochodów ciężarowego marki Star 200 10.7 t </w:t>
      </w:r>
      <w:r w:rsidR="006C640B">
        <w:rPr>
          <w:rFonts w:ascii="Arial" w:eastAsia="Calibri" w:hAnsi="Arial" w:cs="Arial"/>
          <w:sz w:val="24"/>
          <w:szCs w:val="24"/>
          <w:lang w:eastAsia="en-US"/>
        </w:rPr>
        <w:br/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i samochodu ciężarowego marki Peugeot </w:t>
      </w:r>
      <w:proofErr w:type="spellStart"/>
      <w:r w:rsidRPr="0070774A">
        <w:rPr>
          <w:rFonts w:ascii="Arial" w:eastAsia="Calibri" w:hAnsi="Arial" w:cs="Arial"/>
          <w:sz w:val="24"/>
          <w:szCs w:val="24"/>
          <w:lang w:eastAsia="en-US"/>
        </w:rPr>
        <w:t>Boxer</w:t>
      </w:r>
      <w:proofErr w:type="spellEnd"/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 2,5 </w:t>
      </w:r>
      <w:proofErr w:type="spellStart"/>
      <w:r w:rsidRPr="0070774A">
        <w:rPr>
          <w:rFonts w:ascii="Arial" w:eastAsia="Calibri" w:hAnsi="Arial" w:cs="Arial"/>
          <w:sz w:val="24"/>
          <w:szCs w:val="24"/>
          <w:lang w:eastAsia="en-US"/>
        </w:rPr>
        <w:t>TDi</w:t>
      </w:r>
      <w:proofErr w:type="spellEnd"/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 3,2 t,</w:t>
      </w:r>
    </w:p>
    <w:p w:rsidR="004D480D" w:rsidRPr="0070774A" w:rsidRDefault="004D480D" w:rsidP="00704D76">
      <w:pPr>
        <w:pStyle w:val="Akapitzlist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eastAsia="Calibri" w:hAnsi="Arial" w:cs="Arial"/>
          <w:bCs/>
          <w:sz w:val="24"/>
          <w:szCs w:val="24"/>
          <w:lang w:eastAsia="en-US"/>
        </w:rPr>
        <w:t>podpisał umowę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 na wspólną realizację zadania polegającego na opracowaniu dokumentacji projektowo-kosztorysowej dla zadania pn. „Budowa chodnika drogi powiatowej nr 1153N odcinek ul. Traugutta w Pasłęku"</w:t>
      </w:r>
      <w:r w:rsidR="001A3E20" w:rsidRPr="0070774A"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1A3E20" w:rsidRPr="0070774A" w:rsidRDefault="001A3E20" w:rsidP="00704D76">
      <w:pPr>
        <w:pStyle w:val="Akapitzlist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hAnsi="Arial" w:cs="Arial"/>
          <w:sz w:val="24"/>
          <w:szCs w:val="24"/>
          <w:lang w:eastAsia="en-US"/>
        </w:rPr>
        <w:t>wyraził zgodę na przedłużenie terminu zakończenia realizacji zadania pn. „Przebudowa drogi powiatowej nr 1161N Granica powiatu – Dobry – Krykajny do dnia 22.10.2017 r.,</w:t>
      </w:r>
    </w:p>
    <w:p w:rsidR="001A3E20" w:rsidRPr="0070774A" w:rsidRDefault="001A3E20" w:rsidP="00704D76">
      <w:pPr>
        <w:pStyle w:val="Akapitzlist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hAnsi="Arial" w:cs="Arial"/>
          <w:sz w:val="24"/>
          <w:szCs w:val="24"/>
          <w:lang w:eastAsia="en-US"/>
        </w:rPr>
        <w:t xml:space="preserve">wyraził zgodę na podjęcie działań w celu realizacji zadania pn. „Remont nawierzchni bitumicznej drogi 1110N na odcinku od miejscowości Janowo – do skrzyżowania z drogą powiatową nr 1113N (etap 2) – dł. 1,88 km”, zabezpieczając na </w:t>
      </w:r>
      <w:r w:rsidR="00BA459D">
        <w:rPr>
          <w:rFonts w:ascii="Arial" w:hAnsi="Arial" w:cs="Arial"/>
          <w:sz w:val="24"/>
          <w:szCs w:val="24"/>
          <w:lang w:eastAsia="en-US"/>
        </w:rPr>
        <w:t xml:space="preserve">ten </w:t>
      </w:r>
      <w:r w:rsidRPr="0070774A">
        <w:rPr>
          <w:rFonts w:ascii="Arial" w:hAnsi="Arial" w:cs="Arial"/>
          <w:sz w:val="24"/>
          <w:szCs w:val="24"/>
          <w:lang w:eastAsia="en-US"/>
        </w:rPr>
        <w:t>cel środki z budżetu Powiatu Elbląskiego w wysokości 300 000 zł,</w:t>
      </w:r>
    </w:p>
    <w:p w:rsidR="00301A18" w:rsidRPr="00704D76" w:rsidRDefault="001A3E20" w:rsidP="00704D76">
      <w:pPr>
        <w:pStyle w:val="Akapitzlist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hAnsi="Arial" w:cs="Arial"/>
          <w:sz w:val="24"/>
          <w:szCs w:val="24"/>
          <w:lang w:eastAsia="en-US"/>
        </w:rPr>
        <w:t>polecił podjąć działania w celu opracowania dokumentacji pr</w:t>
      </w:r>
      <w:r w:rsidR="00704D76">
        <w:rPr>
          <w:rFonts w:ascii="Arial" w:hAnsi="Arial" w:cs="Arial"/>
          <w:sz w:val="24"/>
          <w:szCs w:val="24"/>
          <w:lang w:eastAsia="en-US"/>
        </w:rPr>
        <w:t>ojektowej na realizację zadania</w:t>
      </w:r>
      <w:r w:rsidRPr="0070774A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>dot. przebudowy drogi powiatowej nr 1187 N Rychliki – Rejsyty. Zarząd zabezpieczył na ten cel środki w budżecie ZDP w wysokości 50 000 zł</w:t>
      </w:r>
      <w:r w:rsidR="00704D76"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A75A2F" w:rsidRPr="0070774A" w:rsidRDefault="00561F28" w:rsidP="00C50A4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0774A">
        <w:rPr>
          <w:rFonts w:ascii="Arial" w:hAnsi="Arial" w:cs="Arial"/>
          <w:sz w:val="24"/>
          <w:szCs w:val="24"/>
        </w:rPr>
        <w:tab/>
      </w:r>
    </w:p>
    <w:p w:rsidR="00A75A2F" w:rsidRPr="00027680" w:rsidRDefault="00A75A2F" w:rsidP="00986EE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t>Z zakresu spraw bezpi</w:t>
      </w:r>
      <w:r w:rsidR="001B4223" w:rsidRPr="0070774A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t xml:space="preserve">eczeństwa publicznego, zdrowia </w:t>
      </w:r>
      <w:r w:rsidRPr="0070774A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t>i spraw społecznych, Zarząd:</w:t>
      </w:r>
    </w:p>
    <w:p w:rsidR="00027680" w:rsidRPr="00027680" w:rsidRDefault="00027680" w:rsidP="000276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4D480D" w:rsidRPr="00027680" w:rsidRDefault="00967192" w:rsidP="0096719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27680">
        <w:rPr>
          <w:rFonts w:ascii="Arial" w:eastAsia="Calibri" w:hAnsi="Arial" w:cs="Arial"/>
          <w:color w:val="000000"/>
          <w:sz w:val="24"/>
          <w:szCs w:val="24"/>
          <w:lang w:eastAsia="en-US"/>
        </w:rPr>
        <w:t>n</w:t>
      </w:r>
      <w:r w:rsidR="004D480D" w:rsidRPr="0002768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a wniosek Elbląskiego Stowarzyszenia „Amazonki” </w:t>
      </w:r>
      <w:r w:rsidRPr="00027680">
        <w:rPr>
          <w:rFonts w:ascii="Arial" w:eastAsia="Calibri" w:hAnsi="Arial" w:cs="Arial"/>
          <w:color w:val="000000"/>
          <w:sz w:val="24"/>
          <w:szCs w:val="24"/>
          <w:lang w:eastAsia="en-US"/>
        </w:rPr>
        <w:t>objął</w:t>
      </w:r>
      <w:r w:rsidR="004D480D" w:rsidRPr="0002768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Patron</w:t>
      </w:r>
      <w:r w:rsidRPr="00027680">
        <w:rPr>
          <w:rFonts w:ascii="Arial" w:eastAsia="Calibri" w:hAnsi="Arial" w:cs="Arial"/>
          <w:color w:val="000000"/>
          <w:sz w:val="24"/>
          <w:szCs w:val="24"/>
          <w:lang w:eastAsia="en-US"/>
        </w:rPr>
        <w:t>atem Starosty Elbląskiego Marsz</w:t>
      </w:r>
      <w:r w:rsidR="004D480D" w:rsidRPr="0002768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Zdrowia „Kocham Cię Życie”</w:t>
      </w:r>
      <w:r w:rsidRPr="00027680">
        <w:rPr>
          <w:rFonts w:ascii="Arial" w:eastAsia="Calibri" w:hAnsi="Arial" w:cs="Arial"/>
          <w:color w:val="000000"/>
          <w:sz w:val="24"/>
          <w:szCs w:val="24"/>
          <w:lang w:eastAsia="en-US"/>
        </w:rPr>
        <w:t>,</w:t>
      </w:r>
    </w:p>
    <w:p w:rsidR="00967192" w:rsidRPr="00027680" w:rsidRDefault="00967192" w:rsidP="0096719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27680">
        <w:rPr>
          <w:rFonts w:ascii="Arial" w:hAnsi="Arial" w:cs="Arial"/>
          <w:sz w:val="24"/>
          <w:szCs w:val="24"/>
        </w:rPr>
        <w:t xml:space="preserve">wyraził zgodę na wsparcie finansowe </w:t>
      </w:r>
      <w:r w:rsidRPr="00027680">
        <w:rPr>
          <w:rFonts w:ascii="Arial" w:eastAsia="Calibri" w:hAnsi="Arial" w:cs="Arial"/>
          <w:bCs/>
          <w:sz w:val="24"/>
          <w:szCs w:val="24"/>
          <w:lang w:eastAsia="en-US"/>
        </w:rPr>
        <w:t>poszkodowanych w wyniku nawałnicy, która nawiedziła woj. pomorskie</w:t>
      </w:r>
      <w:r w:rsidRPr="00027680">
        <w:rPr>
          <w:rFonts w:ascii="Arial" w:hAnsi="Arial" w:cs="Arial"/>
          <w:sz w:val="24"/>
          <w:szCs w:val="24"/>
        </w:rPr>
        <w:t xml:space="preserve"> i kujawsko pomorskie w kwotach po 3 000 zł,</w:t>
      </w:r>
    </w:p>
    <w:p w:rsidR="00832183" w:rsidRPr="002F6E7B" w:rsidRDefault="002F6E7B" w:rsidP="0083218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2F6E7B">
        <w:rPr>
          <w:rFonts w:ascii="Arial" w:hAnsi="Arial" w:cs="Arial"/>
          <w:sz w:val="24"/>
          <w:szCs w:val="24"/>
        </w:rPr>
        <w:t>wyraził zgodę aby oferta P.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>Adama Żmudzińskiego Dyrektora Regionalnego „</w:t>
      </w:r>
      <w:proofErr w:type="spellStart"/>
      <w:r w:rsidRPr="0070774A">
        <w:rPr>
          <w:rFonts w:ascii="Arial" w:eastAsia="Calibri" w:hAnsi="Arial" w:cs="Arial"/>
          <w:sz w:val="24"/>
          <w:szCs w:val="24"/>
          <w:lang w:eastAsia="en-US"/>
        </w:rPr>
        <w:t>Affidea</w:t>
      </w:r>
      <w:proofErr w:type="spellEnd"/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 Sp. z o.o.”</w:t>
      </w:r>
      <w:r w:rsidR="00967192" w:rsidRPr="0070774A">
        <w:rPr>
          <w:rFonts w:ascii="Arial" w:eastAsia="Calibri" w:hAnsi="Arial" w:cs="Arial"/>
          <w:sz w:val="24"/>
          <w:szCs w:val="24"/>
          <w:lang w:eastAsia="en-US"/>
        </w:rPr>
        <w:t xml:space="preserve"> na skorzystanie przez mieszkańców powiatu elbląskiego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="00967192" w:rsidRPr="0070774A">
        <w:rPr>
          <w:rFonts w:ascii="Arial" w:eastAsia="Calibri" w:hAnsi="Arial" w:cs="Arial"/>
          <w:sz w:val="24"/>
          <w:szCs w:val="24"/>
          <w:lang w:eastAsia="en-US"/>
        </w:rPr>
        <w:t>z bezpłatnych badań tomografii komputerowej klatki piersiowej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została zamieszczona </w:t>
      </w: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na stronie internetowej Powiatu oraz przesłana do gmin w celu rozpropagowania wśród mieszkańców.</w:t>
      </w:r>
    </w:p>
    <w:p w:rsidR="00027680" w:rsidRDefault="00027680" w:rsidP="00027680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A75A2F" w:rsidRPr="00027680" w:rsidRDefault="00A75A2F" w:rsidP="00027680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t>Z zakresu spraw ochrony środowiska, Zarząd:</w:t>
      </w:r>
    </w:p>
    <w:p w:rsidR="00027680" w:rsidRPr="00027680" w:rsidRDefault="00027680" w:rsidP="00027680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b/>
          <w:sz w:val="10"/>
          <w:szCs w:val="10"/>
        </w:rPr>
      </w:pPr>
    </w:p>
    <w:p w:rsidR="00301A18" w:rsidRPr="0070774A" w:rsidRDefault="00301A18" w:rsidP="007D526E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przyjmował informacje nt. przygotowań do realizacji programu transgranicznego Polska – Rosja </w:t>
      </w:r>
      <w:r w:rsidRPr="007077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w związku z przystąpieniem do projektu pn. „</w:t>
      </w:r>
      <w:r w:rsidRPr="0070774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Podniesienie oferty edukacyjnej i turystyki wodnej Powiatu Elbląskiego poprzez budowę Stanicy Wodnej w Nadbrzeżu i budowę Sali widowisko - sportowej </w:t>
      </w:r>
      <w:r w:rsidR="006C640B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70774A">
        <w:rPr>
          <w:rFonts w:ascii="Arial" w:eastAsia="Calibri" w:hAnsi="Arial" w:cs="Arial"/>
          <w:color w:val="000000"/>
          <w:sz w:val="24"/>
          <w:szCs w:val="24"/>
          <w:lang w:eastAsia="en-US"/>
        </w:rPr>
        <w:t>w Zespole Szkół Ekonomicznych i Technicznych w Pasłęku”</w:t>
      </w:r>
      <w:r w:rsidR="00267829" w:rsidRPr="0070774A">
        <w:rPr>
          <w:rFonts w:ascii="Arial" w:eastAsia="Calibri" w:hAnsi="Arial" w:cs="Arial"/>
          <w:color w:val="000000"/>
          <w:sz w:val="24"/>
          <w:szCs w:val="24"/>
          <w:lang w:eastAsia="en-US"/>
        </w:rPr>
        <w:t>,</w:t>
      </w:r>
    </w:p>
    <w:p w:rsidR="004D480D" w:rsidRPr="0070774A" w:rsidRDefault="00267829" w:rsidP="007D526E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hAnsi="Arial" w:cs="Arial"/>
          <w:sz w:val="24"/>
          <w:szCs w:val="24"/>
        </w:rPr>
        <w:t xml:space="preserve">pozytywnie zaopiniował wniosek 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>Gminy Gronowo Elbląskie o aneksowanie umowy Nr OŚROL.3153.2.8.2017.KS z dnia 29.05.2017 r. o udzielenie dotacji cel</w:t>
      </w:r>
      <w:r w:rsidR="004D480D" w:rsidRPr="0070774A">
        <w:rPr>
          <w:rFonts w:ascii="Arial" w:eastAsia="Calibri" w:hAnsi="Arial" w:cs="Arial"/>
          <w:sz w:val="24"/>
          <w:szCs w:val="24"/>
          <w:lang w:eastAsia="en-US"/>
        </w:rPr>
        <w:t>owej,</w:t>
      </w:r>
    </w:p>
    <w:p w:rsidR="00967192" w:rsidRPr="0070774A" w:rsidRDefault="004D480D" w:rsidP="007D526E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eastAsia="Calibri" w:hAnsi="Arial" w:cs="Arial"/>
          <w:sz w:val="24"/>
          <w:szCs w:val="24"/>
        </w:rPr>
        <w:t xml:space="preserve">pozytywnie zaopiniował wniosek Liceum Plastycznego w Gronowie Górnym </w:t>
      </w:r>
      <w:r w:rsidR="006C640B">
        <w:rPr>
          <w:rFonts w:ascii="Arial" w:eastAsia="Calibri" w:hAnsi="Arial" w:cs="Arial"/>
          <w:sz w:val="24"/>
          <w:szCs w:val="24"/>
        </w:rPr>
        <w:br/>
      </w:r>
      <w:r w:rsidRPr="0070774A">
        <w:rPr>
          <w:rFonts w:ascii="Arial" w:eastAsia="Calibri" w:hAnsi="Arial" w:cs="Arial"/>
          <w:sz w:val="24"/>
          <w:szCs w:val="24"/>
        </w:rPr>
        <w:t>o przyznanie środków w kwocie 20.000 zł  na zakup pieca ceramicznego</w:t>
      </w:r>
      <w:r w:rsidR="00967192" w:rsidRPr="0070774A">
        <w:rPr>
          <w:rFonts w:ascii="Arial" w:eastAsia="Calibri" w:hAnsi="Arial" w:cs="Arial"/>
          <w:sz w:val="24"/>
          <w:szCs w:val="24"/>
        </w:rPr>
        <w:t>,</w:t>
      </w:r>
    </w:p>
    <w:p w:rsidR="00267829" w:rsidRPr="0070774A" w:rsidRDefault="00967192" w:rsidP="007D526E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eastAsia="Calibri" w:hAnsi="Arial" w:cs="Arial"/>
          <w:sz w:val="24"/>
          <w:szCs w:val="24"/>
        </w:rPr>
        <w:t xml:space="preserve">wyraził zgodę na 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udzielenie dotacji celowych z budżetu Powiatu Elbląskiego 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br/>
        <w:t xml:space="preserve">w 2017 r. na dofinansowanie kosztów inwestycji z zakresu ochrony środowiska </w:t>
      </w:r>
      <w:r w:rsidR="006C640B">
        <w:rPr>
          <w:rFonts w:ascii="Arial" w:eastAsia="Calibri" w:hAnsi="Arial" w:cs="Arial"/>
          <w:sz w:val="24"/>
          <w:szCs w:val="24"/>
          <w:lang w:eastAsia="en-US"/>
        </w:rPr>
        <w:br/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>i gospodarki wodnej w naborze uzupełniającym</w:t>
      </w:r>
      <w:r w:rsidR="001A3E20" w:rsidRPr="0070774A"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106E26" w:rsidRPr="007672A6" w:rsidRDefault="001A3E20" w:rsidP="0090256E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eastAsia="Calibri" w:hAnsi="Arial" w:cs="Arial"/>
          <w:sz w:val="24"/>
          <w:szCs w:val="24"/>
          <w:lang w:eastAsia="en-US"/>
        </w:rPr>
        <w:t>pozytywnie zaopiniował wniosek w sprawie zmian w poszczególnych paragrafach w planie finansowym wydatków na 2017 rok Wydziału Ochrony Środowiska i Rolnictwa Starostwa Powiatowego w Elblągu</w:t>
      </w:r>
      <w:r w:rsidR="00F3189A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7672A6" w:rsidRPr="007672A6" w:rsidRDefault="007672A6" w:rsidP="007672A6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b/>
          <w:sz w:val="10"/>
          <w:szCs w:val="10"/>
        </w:rPr>
      </w:pPr>
    </w:p>
    <w:p w:rsidR="00A75A2F" w:rsidRPr="007672A6" w:rsidRDefault="00A75A2F" w:rsidP="007672A6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t>Z zakresu spraw Powiatowego Centrum Pomocy Rodzinie, Zarząd:</w:t>
      </w:r>
    </w:p>
    <w:p w:rsidR="007672A6" w:rsidRPr="007672A6" w:rsidRDefault="007672A6" w:rsidP="007672A6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b/>
          <w:sz w:val="10"/>
          <w:szCs w:val="10"/>
        </w:rPr>
      </w:pPr>
    </w:p>
    <w:p w:rsidR="005178FF" w:rsidRPr="0070774A" w:rsidRDefault="005178FF" w:rsidP="00D4149E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eastAsia="Calibri" w:hAnsi="Arial" w:cs="Arial"/>
          <w:sz w:val="24"/>
          <w:szCs w:val="24"/>
          <w:lang w:eastAsia="en-US"/>
        </w:rPr>
        <w:t>przyjął informację dotyczącą wykorzystania środków Państwowego Funduszu Rehabilitacji Osób Niepełnosprawnych tytułem realizacji zadań z zakresu rehabilitacji zawodowej i społecznej za I półrocze 2017 r.,</w:t>
      </w:r>
    </w:p>
    <w:p w:rsidR="005178FF" w:rsidRPr="0070774A" w:rsidRDefault="005178FF" w:rsidP="00D4149E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przyjął sprawozdanie z działalności domów pomocy społecznej </w:t>
      </w:r>
      <w:r w:rsidR="007672A6">
        <w:rPr>
          <w:rFonts w:ascii="Arial" w:eastAsia="Calibri" w:hAnsi="Arial" w:cs="Arial"/>
          <w:sz w:val="24"/>
          <w:szCs w:val="24"/>
          <w:lang w:eastAsia="en-US"/>
        </w:rPr>
        <w:br/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>i środowiskowego domu samopomocy za I półrocze 2017 r.</w:t>
      </w:r>
      <w:r w:rsidR="001A3E20" w:rsidRPr="0070774A"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1A3E20" w:rsidRPr="0070774A" w:rsidRDefault="001A3E20" w:rsidP="00D4149E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eastAsia="Calibri" w:hAnsi="Arial" w:cs="Arial"/>
          <w:sz w:val="24"/>
          <w:szCs w:val="24"/>
          <w:lang w:eastAsia="en-US"/>
        </w:rPr>
        <w:t>przyjął sprawozdanie z działalności ZAZ w Kamionku Wielkim za I półrocze 2017 roku,</w:t>
      </w:r>
    </w:p>
    <w:p w:rsidR="001A3E20" w:rsidRPr="002F6E7B" w:rsidRDefault="001A3E20" w:rsidP="00D4149E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eastAsia="Calibri" w:hAnsi="Arial" w:cs="Arial"/>
          <w:sz w:val="24"/>
          <w:szCs w:val="24"/>
          <w:lang w:eastAsia="en-US"/>
        </w:rPr>
        <w:t>przyjął informację nt. rozliczenia wydatków poniesionych w I półroczu 2017 roku z Zakładowego Funduszu Aktywności Zawodowej</w:t>
      </w:r>
      <w:r w:rsidR="007672A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2F6E7B" w:rsidRPr="002F6E7B" w:rsidRDefault="002F6E7B" w:rsidP="002F6E7B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82AD2" w:rsidRPr="007672A6" w:rsidRDefault="0018354F" w:rsidP="0018354F">
      <w:pPr>
        <w:pStyle w:val="Tekstpodstawowy2"/>
        <w:tabs>
          <w:tab w:val="left" w:pos="900"/>
        </w:tabs>
        <w:spacing w:line="360" w:lineRule="auto"/>
        <w:rPr>
          <w:rFonts w:ascii="Arial" w:hAnsi="Arial" w:cs="Arial"/>
          <w:b/>
          <w:sz w:val="10"/>
          <w:szCs w:val="10"/>
        </w:rPr>
      </w:pPr>
      <w:r w:rsidRPr="0070774A">
        <w:rPr>
          <w:rFonts w:ascii="Arial" w:hAnsi="Arial" w:cs="Arial"/>
          <w:b/>
        </w:rPr>
        <w:tab/>
      </w:r>
    </w:p>
    <w:p w:rsidR="00A75A2F" w:rsidRPr="00D4149E" w:rsidRDefault="00A75A2F" w:rsidP="00D4149E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D4149E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lastRenderedPageBreak/>
        <w:t>Z zakresu spraw komunikacji, Zarząd:</w:t>
      </w:r>
    </w:p>
    <w:p w:rsidR="00D4149E" w:rsidRPr="00D4149E" w:rsidRDefault="00D4149E" w:rsidP="00D4149E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b/>
          <w:sz w:val="10"/>
          <w:szCs w:val="10"/>
        </w:rPr>
      </w:pPr>
    </w:p>
    <w:p w:rsidR="009D38A8" w:rsidRPr="0070774A" w:rsidRDefault="009D38A8" w:rsidP="00D4149E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0774A">
        <w:rPr>
          <w:rFonts w:ascii="Arial" w:hAnsi="Arial" w:cs="Arial"/>
          <w:sz w:val="24"/>
          <w:szCs w:val="24"/>
        </w:rPr>
        <w:t xml:space="preserve">przyjął informację nt. 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wyroku Sądu Rejonowego w Elblągu z dnia 20.07.2017 r. </w:t>
      </w:r>
      <w:r w:rsidRPr="0070774A">
        <w:rPr>
          <w:rFonts w:ascii="Arial" w:hAnsi="Arial" w:cs="Arial"/>
          <w:sz w:val="24"/>
          <w:szCs w:val="24"/>
        </w:rPr>
        <w:t xml:space="preserve">w sprawie oddalenia 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>powództwa Powiatu Braniewskiego przeciwko Powiatowi Elbląskiemu o zapłatę części dotacji za</w:t>
      </w:r>
      <w:r w:rsidR="0083132E">
        <w:rPr>
          <w:rFonts w:ascii="Arial" w:eastAsia="Calibri" w:hAnsi="Arial" w:cs="Arial"/>
          <w:sz w:val="24"/>
          <w:szCs w:val="24"/>
          <w:lang w:eastAsia="en-US"/>
        </w:rPr>
        <w:t xml:space="preserve"> opracowanie</w:t>
      </w:r>
      <w:r w:rsidR="00DD20E4">
        <w:rPr>
          <w:rFonts w:ascii="Arial" w:eastAsia="Calibri" w:hAnsi="Arial" w:cs="Arial"/>
          <w:sz w:val="24"/>
          <w:szCs w:val="24"/>
          <w:lang w:eastAsia="en-US"/>
        </w:rPr>
        <w:t xml:space="preserve"> planu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 publiczn</w:t>
      </w:r>
      <w:r w:rsidR="0083132E">
        <w:rPr>
          <w:rFonts w:ascii="Arial" w:eastAsia="Calibri" w:hAnsi="Arial" w:cs="Arial"/>
          <w:sz w:val="24"/>
          <w:szCs w:val="24"/>
          <w:lang w:eastAsia="en-US"/>
        </w:rPr>
        <w:t>ego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 transport</w:t>
      </w:r>
      <w:r w:rsidR="0083132E">
        <w:rPr>
          <w:rFonts w:ascii="Arial" w:eastAsia="Calibri" w:hAnsi="Arial" w:cs="Arial"/>
          <w:sz w:val="24"/>
          <w:szCs w:val="24"/>
          <w:lang w:eastAsia="en-US"/>
        </w:rPr>
        <w:t>u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 zbiorow</w:t>
      </w:r>
      <w:r w:rsidR="0083132E">
        <w:rPr>
          <w:rFonts w:ascii="Arial" w:eastAsia="Calibri" w:hAnsi="Arial" w:cs="Arial"/>
          <w:sz w:val="24"/>
          <w:szCs w:val="24"/>
          <w:lang w:eastAsia="en-US"/>
        </w:rPr>
        <w:t xml:space="preserve">ego 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>z 2016 r.</w:t>
      </w:r>
    </w:p>
    <w:p w:rsidR="0018354F" w:rsidRPr="00D4149E" w:rsidRDefault="0018354F" w:rsidP="0018354F">
      <w:pPr>
        <w:pStyle w:val="Tekstpodstawowy2"/>
        <w:tabs>
          <w:tab w:val="left" w:pos="900"/>
        </w:tabs>
        <w:spacing w:line="360" w:lineRule="auto"/>
        <w:rPr>
          <w:rFonts w:ascii="Arial" w:hAnsi="Arial" w:cs="Arial"/>
          <w:b/>
          <w:sz w:val="10"/>
          <w:szCs w:val="10"/>
        </w:rPr>
      </w:pPr>
    </w:p>
    <w:p w:rsidR="0018354F" w:rsidRPr="00D4149E" w:rsidRDefault="0018354F" w:rsidP="00D4149E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D4149E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t>Z zakresu spraw geodezji, Zarząd:</w:t>
      </w:r>
    </w:p>
    <w:p w:rsidR="00D4149E" w:rsidRPr="00D4149E" w:rsidRDefault="00D4149E" w:rsidP="00D4149E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b/>
          <w:sz w:val="10"/>
          <w:szCs w:val="10"/>
        </w:rPr>
      </w:pPr>
    </w:p>
    <w:p w:rsidR="00301A18" w:rsidRPr="0070774A" w:rsidRDefault="00301A18" w:rsidP="00D4149E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podpisał </w:t>
      </w:r>
      <w:r w:rsidR="009D38A8" w:rsidRPr="0070774A">
        <w:rPr>
          <w:rFonts w:ascii="Arial" w:eastAsia="Calibri" w:hAnsi="Arial" w:cs="Arial"/>
          <w:sz w:val="24"/>
          <w:szCs w:val="24"/>
          <w:lang w:eastAsia="en-US"/>
        </w:rPr>
        <w:t>wystąpienie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 do OPEGIEKA o wydanie budynku garażowego położonego w Pasłęku,</w:t>
      </w:r>
    </w:p>
    <w:p w:rsidR="00301A18" w:rsidRPr="0070774A" w:rsidRDefault="00301A18" w:rsidP="00D4149E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hAnsi="Arial" w:cs="Arial"/>
          <w:sz w:val="24"/>
          <w:szCs w:val="24"/>
        </w:rPr>
        <w:t xml:space="preserve">podpisał </w:t>
      </w:r>
      <w:r w:rsidR="009D38A8" w:rsidRPr="0070774A">
        <w:rPr>
          <w:rFonts w:ascii="Arial" w:hAnsi="Arial" w:cs="Arial"/>
          <w:sz w:val="24"/>
          <w:szCs w:val="24"/>
        </w:rPr>
        <w:t>ogłoszenie</w:t>
      </w:r>
      <w:r w:rsidRPr="0070774A">
        <w:rPr>
          <w:rFonts w:ascii="Arial" w:hAnsi="Arial" w:cs="Arial"/>
          <w:sz w:val="24"/>
          <w:szCs w:val="24"/>
        </w:rPr>
        <w:t xml:space="preserve"> 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>II ustnego przetargu nieograniczonego na sprzedaż</w:t>
      </w:r>
      <w:r w:rsidR="009D38A8" w:rsidRPr="0070774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>nieruchomości położonej w Gronowie Górnym gmina Elbląg działka 49/2</w:t>
      </w:r>
      <w:r w:rsidR="009D38A8" w:rsidRPr="0070774A"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9D38A8" w:rsidRPr="0070774A" w:rsidRDefault="009D38A8" w:rsidP="00D4149E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eastAsia="Calibri" w:hAnsi="Arial" w:cs="Arial"/>
          <w:sz w:val="24"/>
          <w:szCs w:val="24"/>
          <w:lang w:eastAsia="en-US"/>
        </w:rPr>
        <w:t>podpisał aneks</w:t>
      </w:r>
      <w:r w:rsidRPr="0070774A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70774A">
        <w:rPr>
          <w:rFonts w:ascii="Arial" w:hAnsi="Arial" w:cs="Arial"/>
          <w:sz w:val="24"/>
          <w:szCs w:val="24"/>
        </w:rPr>
        <w:t>do umowy użyczenia pomiędzy Gminą Tolkmicko a Powiatem Elbląskim na nieruchomości oznaczone w ewidencji gruntów i budynków, jako część działki nr 297/7 o pow. 0,0471 ha i działkę nr 325</w:t>
      </w:r>
      <w:r w:rsidR="00281E6E" w:rsidRPr="0070774A">
        <w:rPr>
          <w:rFonts w:ascii="Arial" w:hAnsi="Arial" w:cs="Arial"/>
          <w:sz w:val="24"/>
          <w:szCs w:val="24"/>
        </w:rPr>
        <w:t>,</w:t>
      </w:r>
    </w:p>
    <w:p w:rsidR="00281E6E" w:rsidRPr="0070774A" w:rsidRDefault="00281E6E" w:rsidP="00D4149E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polecił ogłosić kolejny przetarg nieograniczony na sprzedaż nieruchomości oznaczonej, jako działka nr 46/12 obręb Sakówko, stanowiącej własność Powiatu Elbląskiego </w:t>
      </w:r>
      <w:r w:rsidRPr="0070774A">
        <w:rPr>
          <w:rFonts w:ascii="Arial" w:eastAsia="Calibri" w:hAnsi="Arial" w:cs="Arial"/>
          <w:sz w:val="24"/>
          <w:szCs w:val="24"/>
        </w:rPr>
        <w:t>z zachowaniem dotychczasowej ceny wywoławczej oraz polecił udostępnić reklamę o sprzedaży nieruchomości na poziomie ogólnopolskim oraz zabezpieczyć na ten cel środki w wysokości 3 000 zł</w:t>
      </w:r>
      <w:r w:rsidR="00577115" w:rsidRPr="0070774A">
        <w:rPr>
          <w:rFonts w:ascii="Arial" w:eastAsia="Calibri" w:hAnsi="Arial" w:cs="Arial"/>
          <w:sz w:val="24"/>
          <w:szCs w:val="24"/>
        </w:rPr>
        <w:t>,</w:t>
      </w:r>
    </w:p>
    <w:p w:rsidR="00577115" w:rsidRPr="0070774A" w:rsidRDefault="00577115" w:rsidP="00D4149E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przyjął informację w sprawie rozliczenia kosztów </w:t>
      </w:r>
      <w:r w:rsidR="0083132E">
        <w:rPr>
          <w:rFonts w:ascii="Arial" w:eastAsia="Calibri" w:hAnsi="Arial" w:cs="Arial"/>
          <w:sz w:val="24"/>
          <w:szCs w:val="24"/>
          <w:lang w:eastAsia="en-US"/>
        </w:rPr>
        <w:t>ogrzewania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 budynku stanowiącego własność Powiatu Elbląskiego położonego w Pasłęku przy ul. Wojska Polskiego 14</w:t>
      </w:r>
      <w:r w:rsidR="00267829" w:rsidRPr="0070774A"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267829" w:rsidRPr="0070774A" w:rsidRDefault="00267829" w:rsidP="00D4149E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eastAsia="Calibri" w:hAnsi="Arial" w:cs="Arial"/>
          <w:sz w:val="24"/>
          <w:szCs w:val="24"/>
          <w:lang w:eastAsia="en-US"/>
        </w:rPr>
        <w:t>podpisał protokół uzgodnień w sprawie zamiany nieruchomości z gminą Tolkmicko</w:t>
      </w:r>
      <w:r w:rsidR="00967192" w:rsidRPr="0070774A"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967192" w:rsidRPr="00717E81" w:rsidRDefault="00967192" w:rsidP="00D4149E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przyjął informację o wynikach II ustnego przetargu nieograniczonego na sprzedaż nieruchomości stanowiącej własność Powiatu Elbląskiego położonej </w:t>
      </w:r>
      <w:r w:rsidR="00D4149E">
        <w:rPr>
          <w:rFonts w:ascii="Arial" w:eastAsia="Calibri" w:hAnsi="Arial" w:cs="Arial"/>
          <w:sz w:val="24"/>
          <w:szCs w:val="24"/>
          <w:lang w:eastAsia="en-US"/>
        </w:rPr>
        <w:br/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>w obrębie Gronowo Górne – działka nr 49/2.</w:t>
      </w:r>
    </w:p>
    <w:p w:rsidR="00717E81" w:rsidRDefault="00717E81" w:rsidP="00717E81">
      <w:pPr>
        <w:pStyle w:val="Akapitzlist"/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</w:pPr>
    </w:p>
    <w:p w:rsidR="00A75A2F" w:rsidRPr="0070774A" w:rsidRDefault="00A75A2F" w:rsidP="00C742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774A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 xml:space="preserve">W okresie międzysesyjnym Zarząd podjął </w:t>
      </w:r>
      <w:r w:rsidR="00C742DD" w:rsidRPr="0070774A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>1</w:t>
      </w:r>
      <w:r w:rsidR="006C640B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>7</w:t>
      </w:r>
      <w:r w:rsidRPr="0070774A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 xml:space="preserve"> uchwał:</w:t>
      </w:r>
    </w:p>
    <w:p w:rsidR="00C742DD" w:rsidRPr="007672A6" w:rsidRDefault="00C742DD" w:rsidP="00C742DD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eastAsiaTheme="minorEastAsia" w:hAnsi="Arial" w:cs="Arial"/>
          <w:sz w:val="10"/>
          <w:szCs w:val="10"/>
        </w:rPr>
      </w:pPr>
    </w:p>
    <w:p w:rsidR="00A75A2F" w:rsidRPr="0070774A" w:rsidRDefault="00C742DD" w:rsidP="00C742DD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70774A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6 </w:t>
      </w:r>
      <w:r w:rsidR="00A75A2F" w:rsidRPr="0070774A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uchwał </w:t>
      </w:r>
      <w:r w:rsidR="00A75A2F" w:rsidRPr="0070774A">
        <w:rPr>
          <w:rFonts w:ascii="Arial" w:hAnsi="Arial" w:cs="Arial"/>
          <w:color w:val="000000"/>
          <w:spacing w:val="3"/>
          <w:sz w:val="24"/>
          <w:szCs w:val="24"/>
          <w:u w:val="single"/>
        </w:rPr>
        <w:t>dotyczył</w:t>
      </w:r>
      <w:r w:rsidRPr="0070774A">
        <w:rPr>
          <w:rFonts w:ascii="Arial" w:hAnsi="Arial" w:cs="Arial"/>
          <w:color w:val="000000"/>
          <w:spacing w:val="3"/>
          <w:sz w:val="24"/>
          <w:szCs w:val="24"/>
          <w:u w:val="single"/>
        </w:rPr>
        <w:t>o</w:t>
      </w:r>
      <w:r w:rsidR="00A75A2F" w:rsidRPr="0070774A">
        <w:rPr>
          <w:rFonts w:ascii="Arial" w:hAnsi="Arial" w:cs="Arial"/>
          <w:color w:val="000000"/>
          <w:spacing w:val="3"/>
          <w:sz w:val="24"/>
          <w:szCs w:val="24"/>
          <w:u w:val="single"/>
        </w:rPr>
        <w:t xml:space="preserve"> spraw </w:t>
      </w:r>
      <w:r w:rsidR="00A75A2F" w:rsidRPr="0070774A">
        <w:rPr>
          <w:rFonts w:ascii="Arial" w:hAnsi="Arial" w:cs="Arial"/>
          <w:sz w:val="24"/>
          <w:szCs w:val="24"/>
          <w:u w:val="single"/>
        </w:rPr>
        <w:t>finansowych</w:t>
      </w:r>
      <w:r w:rsidR="00A75A2F" w:rsidRPr="0070774A">
        <w:rPr>
          <w:rFonts w:ascii="Arial" w:hAnsi="Arial" w:cs="Arial"/>
          <w:color w:val="000000"/>
          <w:spacing w:val="3"/>
          <w:sz w:val="24"/>
          <w:szCs w:val="24"/>
          <w:u w:val="single"/>
        </w:rPr>
        <w:t>:</w:t>
      </w:r>
    </w:p>
    <w:p w:rsidR="009D38A8" w:rsidRPr="007672A6" w:rsidRDefault="009D38A8" w:rsidP="009D38A8">
      <w:pPr>
        <w:pStyle w:val="Akapitzlist"/>
        <w:rPr>
          <w:rFonts w:ascii="Arial" w:hAnsi="Arial" w:cs="Arial"/>
          <w:color w:val="000000"/>
          <w:spacing w:val="3"/>
          <w:sz w:val="10"/>
          <w:szCs w:val="10"/>
          <w:u w:val="single"/>
        </w:rPr>
      </w:pPr>
    </w:p>
    <w:p w:rsidR="009D38A8" w:rsidRPr="0070774A" w:rsidRDefault="009D38A8" w:rsidP="007672A6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70774A">
        <w:rPr>
          <w:rFonts w:ascii="Arial" w:hAnsi="Arial" w:cs="Arial"/>
          <w:sz w:val="24"/>
          <w:szCs w:val="24"/>
        </w:rPr>
        <w:t xml:space="preserve">podjęto uchwałę w sprawie podania do publicznej wiadomości kwartalnej informacji o wykonaniu budżetu Powiatu Elbląskiego według stanu na dzień </w:t>
      </w:r>
      <w:r w:rsidRPr="0070774A">
        <w:rPr>
          <w:rFonts w:ascii="Arial" w:hAnsi="Arial" w:cs="Arial"/>
          <w:sz w:val="24"/>
          <w:szCs w:val="24"/>
        </w:rPr>
        <w:lastRenderedPageBreak/>
        <w:t>30.06.2017 r.</w:t>
      </w:r>
      <w:r w:rsidR="00E526E4" w:rsidRPr="0070774A">
        <w:rPr>
          <w:rFonts w:ascii="Arial" w:hAnsi="Arial" w:cs="Arial"/>
          <w:sz w:val="24"/>
          <w:szCs w:val="24"/>
        </w:rPr>
        <w:t>,</w:t>
      </w:r>
    </w:p>
    <w:p w:rsidR="00173ACB" w:rsidRPr="007672A6" w:rsidRDefault="00E07052" w:rsidP="007672A6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70774A">
        <w:rPr>
          <w:rFonts w:ascii="Arial" w:eastAsia="Calibri" w:hAnsi="Arial" w:cs="Arial"/>
          <w:sz w:val="24"/>
          <w:szCs w:val="24"/>
        </w:rPr>
        <w:t>3</w:t>
      </w:r>
      <w:r w:rsidR="00577115" w:rsidRPr="0070774A">
        <w:rPr>
          <w:rFonts w:ascii="Arial" w:eastAsia="Calibri" w:hAnsi="Arial" w:cs="Arial"/>
          <w:sz w:val="24"/>
          <w:szCs w:val="24"/>
        </w:rPr>
        <w:t xml:space="preserve">-krotnie </w:t>
      </w:r>
      <w:r w:rsidR="00E526E4" w:rsidRPr="0070774A">
        <w:rPr>
          <w:rFonts w:ascii="Arial" w:eastAsia="Calibri" w:hAnsi="Arial" w:cs="Arial"/>
          <w:sz w:val="24"/>
          <w:szCs w:val="24"/>
        </w:rPr>
        <w:t>podjęto uchwałę w sprawie zmian w planie wydatków budżetu Powiatu Elbląskiego</w:t>
      </w:r>
      <w:r w:rsidR="00577115" w:rsidRPr="0070774A">
        <w:rPr>
          <w:rFonts w:ascii="Arial" w:eastAsia="Calibri" w:hAnsi="Arial" w:cs="Arial"/>
          <w:sz w:val="24"/>
          <w:szCs w:val="24"/>
        </w:rPr>
        <w:t>,</w:t>
      </w:r>
    </w:p>
    <w:p w:rsidR="00E16CBE" w:rsidRPr="0070774A" w:rsidRDefault="00E07052" w:rsidP="007672A6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70774A">
        <w:rPr>
          <w:rFonts w:ascii="Arial" w:hAnsi="Arial" w:cs="Arial"/>
          <w:sz w:val="24"/>
          <w:szCs w:val="24"/>
        </w:rPr>
        <w:t>podjęto uchwałę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 w sprawie przedstawienia informacji o przebiegu wykonania budżetu Powiatu Elbląskiego za I półrocze 2017 roku</w:t>
      </w:r>
      <w:r w:rsidR="004D480D" w:rsidRPr="0070774A"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4D480D" w:rsidRPr="0070774A" w:rsidRDefault="004D480D" w:rsidP="007672A6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70774A">
        <w:rPr>
          <w:rFonts w:ascii="Arial" w:eastAsia="Calibri" w:hAnsi="Arial" w:cs="Arial"/>
          <w:sz w:val="24"/>
          <w:szCs w:val="24"/>
          <w:lang w:eastAsia="en-US"/>
        </w:rPr>
        <w:t>podjęto uchwałę w sprawie przystąpienia do prac nad projektem uchwały budżetowej oraz o wymogach dotyczących opracowania projektu budżetu Powiatu na rok 2018</w:t>
      </w:r>
      <w:r w:rsidR="006C640B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C742DD" w:rsidRPr="007672A6" w:rsidRDefault="00C742DD" w:rsidP="00C742DD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eastAsiaTheme="minorEastAsia" w:hAnsi="Arial" w:cs="Arial"/>
          <w:color w:val="000000"/>
          <w:spacing w:val="3"/>
          <w:sz w:val="10"/>
          <w:szCs w:val="10"/>
          <w:u w:val="single"/>
        </w:rPr>
      </w:pPr>
    </w:p>
    <w:p w:rsidR="00C742DD" w:rsidRPr="0070774A" w:rsidRDefault="00C742DD" w:rsidP="00C742DD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70774A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3 uchwały </w:t>
      </w:r>
      <w:r w:rsidRPr="0070774A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 xml:space="preserve">dotyczyły spraw </w:t>
      </w:r>
      <w:r w:rsidRPr="0070774A">
        <w:rPr>
          <w:rFonts w:ascii="Arial" w:hAnsi="Arial" w:cs="Arial"/>
          <w:color w:val="000000"/>
          <w:spacing w:val="3"/>
          <w:sz w:val="24"/>
          <w:szCs w:val="24"/>
          <w:u w:val="single"/>
        </w:rPr>
        <w:t>organizacyjnych:</w:t>
      </w:r>
    </w:p>
    <w:p w:rsidR="00C742DD" w:rsidRPr="006C640B" w:rsidRDefault="00C742DD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3"/>
          <w:sz w:val="10"/>
          <w:szCs w:val="10"/>
          <w:u w:val="single"/>
        </w:rPr>
      </w:pPr>
    </w:p>
    <w:p w:rsidR="005178FF" w:rsidRPr="0070774A" w:rsidRDefault="005178FF" w:rsidP="006C640B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podjęto </w:t>
      </w:r>
      <w:r w:rsidRPr="006C640B">
        <w:rPr>
          <w:rFonts w:ascii="Arial" w:eastAsia="Calibri" w:hAnsi="Arial" w:cs="Arial"/>
          <w:b/>
          <w:sz w:val="24"/>
          <w:szCs w:val="24"/>
          <w:lang w:eastAsia="en-US"/>
        </w:rPr>
        <w:t>uchwałę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 w sprawie powierzenia stanowiska dyrektora Młodzieżowego Ośrodka Wychowawczego w Kamionku Wielkim. Zarząd powierzył P. Radosławowi Żyłowskiemu stanowisko dyrektora MOW w Kamionku Wielkim na okres 5 lat szkolnych od dnia 1 września 2017 r. do dnia 31 sierpnia 2022 r.</w:t>
      </w:r>
      <w:r w:rsidR="00C742DD" w:rsidRPr="0070774A"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C742DD" w:rsidRPr="0070774A" w:rsidRDefault="00C742DD" w:rsidP="006C640B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70774A">
        <w:rPr>
          <w:rFonts w:ascii="Arial" w:eastAsia="Calibri" w:hAnsi="Arial" w:cs="Arial"/>
          <w:sz w:val="24"/>
          <w:szCs w:val="24"/>
        </w:rPr>
        <w:t xml:space="preserve">podjęto </w:t>
      </w:r>
      <w:r w:rsidRPr="006C640B">
        <w:rPr>
          <w:rFonts w:ascii="Arial" w:eastAsia="Calibri" w:hAnsi="Arial" w:cs="Arial"/>
          <w:b/>
          <w:sz w:val="24"/>
          <w:szCs w:val="24"/>
        </w:rPr>
        <w:t>uchwałę</w:t>
      </w:r>
      <w:r w:rsidRPr="0070774A">
        <w:rPr>
          <w:rFonts w:ascii="Arial" w:eastAsia="Calibri" w:hAnsi="Arial" w:cs="Arial"/>
          <w:sz w:val="24"/>
          <w:szCs w:val="24"/>
        </w:rPr>
        <w:t xml:space="preserve"> w sprawie zmian w regulaminie organizacyjnym Starostwa Powiatowego w Elblągu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C742DD" w:rsidRPr="0070774A" w:rsidRDefault="00C742DD" w:rsidP="006C640B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0774A">
        <w:rPr>
          <w:rFonts w:ascii="Arial" w:eastAsia="Calibri" w:hAnsi="Arial" w:cs="Arial"/>
          <w:sz w:val="24"/>
          <w:szCs w:val="24"/>
        </w:rPr>
        <w:t xml:space="preserve">podjęto </w:t>
      </w:r>
      <w:r w:rsidRPr="006C640B">
        <w:rPr>
          <w:rFonts w:ascii="Arial" w:eastAsia="Calibri" w:hAnsi="Arial" w:cs="Arial"/>
          <w:b/>
          <w:sz w:val="24"/>
          <w:szCs w:val="24"/>
        </w:rPr>
        <w:t>uchwałę</w:t>
      </w:r>
      <w:r w:rsidRPr="0070774A">
        <w:rPr>
          <w:rFonts w:ascii="Arial" w:eastAsia="Calibri" w:hAnsi="Arial" w:cs="Arial"/>
          <w:sz w:val="24"/>
          <w:szCs w:val="24"/>
        </w:rPr>
        <w:t xml:space="preserve"> w sprawie 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powołania Komisji przetargowej do przeprowadzenia postępowania o udzielenie zamówienia w trybie przetargu nieograniczonego na dostawę energii elektrycznej dla potrzeb grupy jednostek </w:t>
      </w:r>
      <w:r w:rsidR="006C640B">
        <w:rPr>
          <w:rFonts w:ascii="Arial" w:eastAsia="Calibri" w:hAnsi="Arial" w:cs="Arial"/>
          <w:sz w:val="24"/>
          <w:szCs w:val="24"/>
          <w:lang w:eastAsia="en-US"/>
        </w:rPr>
        <w:br/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>z terenu Powiatu Elbląskiego</w:t>
      </w:r>
      <w:r w:rsidR="006C640B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C742DD" w:rsidRPr="006C640B" w:rsidRDefault="00C742DD" w:rsidP="00C742DD">
      <w:pPr>
        <w:pStyle w:val="Akapitzlist"/>
        <w:spacing w:line="360" w:lineRule="auto"/>
        <w:jc w:val="both"/>
        <w:rPr>
          <w:rFonts w:ascii="Arial" w:eastAsia="Calibri" w:hAnsi="Arial" w:cs="Arial"/>
          <w:sz w:val="10"/>
          <w:szCs w:val="10"/>
          <w:lang w:eastAsia="en-US"/>
        </w:rPr>
      </w:pPr>
    </w:p>
    <w:p w:rsidR="00A75A2F" w:rsidRPr="0070774A" w:rsidRDefault="00C742DD" w:rsidP="00C742DD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70774A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1</w:t>
      </w:r>
      <w:r w:rsidR="00A75A2F" w:rsidRPr="0070774A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 uchwał</w:t>
      </w:r>
      <w:r w:rsidRPr="0070774A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a</w:t>
      </w:r>
      <w:r w:rsidR="00DA793E" w:rsidRPr="0070774A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 w:rsidR="00A75A2F" w:rsidRPr="0070774A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>dotyczył</w:t>
      </w:r>
      <w:r w:rsidRPr="0070774A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>a</w:t>
      </w:r>
      <w:r w:rsidR="00A75A2F" w:rsidRPr="0070774A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 xml:space="preserve"> spraw </w:t>
      </w:r>
      <w:r w:rsidR="00E41AF1" w:rsidRPr="0070774A">
        <w:rPr>
          <w:rFonts w:ascii="Arial" w:hAnsi="Arial" w:cs="Arial"/>
          <w:color w:val="000000"/>
          <w:spacing w:val="3"/>
          <w:sz w:val="24"/>
          <w:szCs w:val="24"/>
          <w:u w:val="single"/>
        </w:rPr>
        <w:t>Powiatowego Centrum Pomocy R</w:t>
      </w:r>
      <w:r w:rsidR="00A75A2F" w:rsidRPr="0070774A">
        <w:rPr>
          <w:rFonts w:ascii="Arial" w:hAnsi="Arial" w:cs="Arial"/>
          <w:color w:val="000000"/>
          <w:spacing w:val="3"/>
          <w:sz w:val="24"/>
          <w:szCs w:val="24"/>
          <w:u w:val="single"/>
        </w:rPr>
        <w:t>odzinie:</w:t>
      </w:r>
    </w:p>
    <w:p w:rsidR="00DA793E" w:rsidRPr="0070774A" w:rsidRDefault="00577115" w:rsidP="006C640B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70774A">
        <w:rPr>
          <w:rFonts w:ascii="Arial" w:hAnsi="Arial" w:cs="Arial"/>
          <w:sz w:val="24"/>
          <w:szCs w:val="24"/>
        </w:rPr>
        <w:t xml:space="preserve">podjęto </w:t>
      </w:r>
      <w:r w:rsidRPr="006C640B">
        <w:rPr>
          <w:rFonts w:ascii="Arial" w:hAnsi="Arial" w:cs="Arial"/>
          <w:b/>
          <w:sz w:val="24"/>
          <w:szCs w:val="24"/>
        </w:rPr>
        <w:t>uchwałę</w:t>
      </w:r>
      <w:r w:rsidRPr="0070774A">
        <w:rPr>
          <w:rFonts w:ascii="Arial" w:hAnsi="Arial" w:cs="Arial"/>
          <w:sz w:val="24"/>
          <w:szCs w:val="24"/>
        </w:rPr>
        <w:t xml:space="preserve"> w sprawie odstąpienia od realizacji projektu partnerskiego, współfinansowanego ze środków Europejskiego Funduszu Społecznego w ramach Regionalnego Programu Operacyjnego Województwa Warmińsko-Mazurskiego na lata 2014-2020 pn. </w:t>
      </w:r>
      <w:r w:rsidRPr="006C640B">
        <w:rPr>
          <w:rFonts w:ascii="Arial" w:hAnsi="Arial" w:cs="Arial"/>
          <w:sz w:val="24"/>
          <w:szCs w:val="24"/>
        </w:rPr>
        <w:t>„</w:t>
      </w:r>
      <w:r w:rsidRPr="006C640B">
        <w:rPr>
          <w:rStyle w:val="Uwydatnienie"/>
          <w:rFonts w:ascii="Arial" w:hAnsi="Arial" w:cs="Arial"/>
          <w:iCs/>
          <w:sz w:val="24"/>
          <w:szCs w:val="24"/>
        </w:rPr>
        <w:t>AKTYWNY START W PRZYSZŁOŚĆ”</w:t>
      </w:r>
      <w:r w:rsidRPr="0070774A">
        <w:rPr>
          <w:rFonts w:ascii="Arial" w:hAnsi="Arial" w:cs="Arial"/>
          <w:b/>
          <w:sz w:val="24"/>
          <w:szCs w:val="24"/>
        </w:rPr>
        <w:t xml:space="preserve"> </w:t>
      </w:r>
      <w:r w:rsidRPr="0070774A">
        <w:rPr>
          <w:rFonts w:ascii="Arial" w:hAnsi="Arial" w:cs="Arial"/>
          <w:sz w:val="24"/>
          <w:szCs w:val="24"/>
        </w:rPr>
        <w:t>w ramach Osi priorytetowej: 11.00.00 „Włączenie Społeczne”, Działanie: 11.02.00 „Ułatwienie dostępu do przystępnych cenowo, trwałych oraz wysokiej jakości usług, w tym opieki zdrowotnej i usług socjalnych świadczonych w interesie ogólnym”, Poddziałanie: 11.02.03 „Ułatwienie dostępu do usług społecznych, w tym integracji ze środowiskiem lokalnym, którego realizację rozpoczęto w dniu 01.07.2017 r.  na podstawie umowy o dofinansowanie nr RPWM.11.02.03-28-0079/16-00 z dnia 06.04.2017 r.</w:t>
      </w:r>
    </w:p>
    <w:p w:rsidR="00B53887" w:rsidRPr="006C640B" w:rsidRDefault="00B53887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3"/>
          <w:sz w:val="10"/>
          <w:szCs w:val="10"/>
          <w:u w:val="single"/>
        </w:rPr>
      </w:pPr>
    </w:p>
    <w:p w:rsidR="00A75A2F" w:rsidRPr="0070774A" w:rsidRDefault="00C742DD" w:rsidP="00C742DD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70774A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lastRenderedPageBreak/>
        <w:t>2</w:t>
      </w:r>
      <w:r w:rsidR="00A75A2F" w:rsidRPr="0070774A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 uchwał</w:t>
      </w:r>
      <w:r w:rsidRPr="0070774A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y</w:t>
      </w:r>
      <w:r w:rsidR="007A2224" w:rsidRPr="0070774A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 w:rsidR="00A75A2F" w:rsidRPr="0070774A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>dotyczył</w:t>
      </w:r>
      <w:r w:rsidRPr="0070774A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>y</w:t>
      </w:r>
      <w:r w:rsidR="00A75A2F" w:rsidRPr="0070774A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 xml:space="preserve"> spraw </w:t>
      </w:r>
      <w:r w:rsidR="006E2CD7" w:rsidRPr="0070774A">
        <w:rPr>
          <w:rFonts w:ascii="Arial" w:hAnsi="Arial" w:cs="Arial"/>
          <w:color w:val="000000"/>
          <w:spacing w:val="3"/>
          <w:sz w:val="24"/>
          <w:szCs w:val="24"/>
          <w:u w:val="single"/>
        </w:rPr>
        <w:t>geodezji</w:t>
      </w:r>
      <w:r w:rsidR="00A75A2F" w:rsidRPr="0070774A">
        <w:rPr>
          <w:rFonts w:ascii="Arial" w:hAnsi="Arial" w:cs="Arial"/>
          <w:color w:val="000000"/>
          <w:spacing w:val="3"/>
          <w:sz w:val="24"/>
          <w:szCs w:val="24"/>
          <w:u w:val="single"/>
        </w:rPr>
        <w:t>:</w:t>
      </w:r>
    </w:p>
    <w:p w:rsidR="00DA793E" w:rsidRPr="006C640B" w:rsidRDefault="00DA793E" w:rsidP="00DA793E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color w:val="000000"/>
          <w:spacing w:val="3"/>
          <w:sz w:val="10"/>
          <w:szCs w:val="10"/>
          <w:u w:val="single"/>
        </w:rPr>
      </w:pPr>
    </w:p>
    <w:p w:rsidR="00855551" w:rsidRPr="0070774A" w:rsidRDefault="00301A18" w:rsidP="00986EE7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podjęto </w:t>
      </w:r>
      <w:r w:rsidRPr="0070774A">
        <w:rPr>
          <w:rFonts w:ascii="Arial" w:eastAsia="Calibri" w:hAnsi="Arial" w:cs="Arial"/>
          <w:b/>
          <w:sz w:val="24"/>
          <w:szCs w:val="24"/>
          <w:lang w:eastAsia="en-US"/>
        </w:rPr>
        <w:t>uchwałę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 w sprawie wyznaczenia komisji przetargowej do przeprowadzenia I ustnego przetargu nieograniczonego na sprzedaż nieruchomości w obrębie Sakówko gmina Pasłęk działka nr 46/12</w:t>
      </w:r>
      <w:r w:rsidR="00577115" w:rsidRPr="0070774A"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B53887" w:rsidRPr="006C640B" w:rsidRDefault="00577115" w:rsidP="00B53887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774A">
        <w:rPr>
          <w:rFonts w:ascii="Arial" w:eastAsia="Calibri" w:hAnsi="Arial" w:cs="Arial"/>
          <w:sz w:val="24"/>
          <w:szCs w:val="24"/>
        </w:rPr>
        <w:t xml:space="preserve">podjęto </w:t>
      </w:r>
      <w:r w:rsidRPr="006C640B">
        <w:rPr>
          <w:rFonts w:ascii="Arial" w:eastAsia="Calibri" w:hAnsi="Arial" w:cs="Arial"/>
          <w:b/>
          <w:sz w:val="24"/>
          <w:szCs w:val="24"/>
        </w:rPr>
        <w:t>uchwałę</w:t>
      </w:r>
      <w:r w:rsidRPr="0070774A">
        <w:rPr>
          <w:rFonts w:ascii="Arial" w:eastAsia="Calibri" w:hAnsi="Arial" w:cs="Arial"/>
          <w:sz w:val="24"/>
          <w:szCs w:val="24"/>
        </w:rPr>
        <w:t xml:space="preserve"> w sprawie 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>powołania komisji przetargowej do przeprowadzenia II ustnego przetargu nieograniczonego na sprzedaż nieruchomości (działka nr 49/2 obręb Gronowo Górne gm. Elbląg)</w:t>
      </w:r>
    </w:p>
    <w:p w:rsidR="00A75A2F" w:rsidRPr="0070774A" w:rsidRDefault="00C742DD" w:rsidP="00C742DD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70774A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4</w:t>
      </w:r>
      <w:r w:rsidR="00A75A2F" w:rsidRPr="0070774A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 uchwał</w:t>
      </w:r>
      <w:r w:rsidRPr="0070774A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y</w:t>
      </w:r>
      <w:r w:rsidR="00DA793E" w:rsidRPr="0070774A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 w:rsidR="00A75A2F" w:rsidRPr="0070774A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>dotyczył</w:t>
      </w:r>
      <w:r w:rsidRPr="0070774A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>y</w:t>
      </w:r>
      <w:r w:rsidR="00A75A2F" w:rsidRPr="0070774A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 xml:space="preserve"> spraw </w:t>
      </w:r>
      <w:r w:rsidR="00A75A2F" w:rsidRPr="0070774A">
        <w:rPr>
          <w:rFonts w:ascii="Arial" w:hAnsi="Arial" w:cs="Arial"/>
          <w:color w:val="000000"/>
          <w:spacing w:val="3"/>
          <w:sz w:val="24"/>
          <w:szCs w:val="24"/>
          <w:u w:val="single"/>
        </w:rPr>
        <w:t>oświaty:</w:t>
      </w:r>
    </w:p>
    <w:p w:rsidR="00DA793E" w:rsidRPr="006C640B" w:rsidRDefault="00DA793E" w:rsidP="00DA793E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color w:val="000000"/>
          <w:spacing w:val="3"/>
          <w:sz w:val="10"/>
          <w:szCs w:val="10"/>
          <w:u w:val="single"/>
        </w:rPr>
      </w:pPr>
    </w:p>
    <w:p w:rsidR="00301A18" w:rsidRPr="0070774A" w:rsidRDefault="00C721B3" w:rsidP="00986EE7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bookmarkStart w:id="1" w:name="_Hlk492325070"/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podjęto </w:t>
      </w:r>
      <w:r w:rsidRPr="0070774A">
        <w:rPr>
          <w:rFonts w:ascii="Arial" w:eastAsia="Calibri" w:hAnsi="Arial" w:cs="Arial"/>
          <w:b/>
          <w:sz w:val="24"/>
          <w:szCs w:val="24"/>
          <w:lang w:eastAsia="en-US"/>
        </w:rPr>
        <w:t>uchwałę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 w sprawie</w:t>
      </w:r>
      <w:r w:rsidR="00301A18" w:rsidRPr="0070774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bookmarkEnd w:id="1"/>
      <w:r w:rsidR="00301A18" w:rsidRPr="0070774A">
        <w:rPr>
          <w:rFonts w:ascii="Arial" w:eastAsia="Calibri" w:hAnsi="Arial" w:cs="Arial"/>
          <w:sz w:val="24"/>
          <w:szCs w:val="24"/>
          <w:lang w:eastAsia="en-US"/>
        </w:rPr>
        <w:t>powołania Komisji Egzaminacyjnej dla nauczyciela języka angielskiego Pani Justyny Izabeli Konopackiej ubiegającej się o awans na stopień nauczyciela mianowanego,</w:t>
      </w:r>
    </w:p>
    <w:p w:rsidR="006E2CD7" w:rsidRPr="0070774A" w:rsidRDefault="00C721B3" w:rsidP="00986EE7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01A18" w:rsidRPr="0070774A">
        <w:rPr>
          <w:rFonts w:ascii="Arial" w:eastAsia="Calibri" w:hAnsi="Arial" w:cs="Arial"/>
          <w:sz w:val="24"/>
          <w:szCs w:val="24"/>
          <w:lang w:eastAsia="en-US"/>
        </w:rPr>
        <w:t xml:space="preserve">podjęto </w:t>
      </w:r>
      <w:r w:rsidR="00301A18" w:rsidRPr="0070774A">
        <w:rPr>
          <w:rFonts w:ascii="Arial" w:eastAsia="Calibri" w:hAnsi="Arial" w:cs="Arial"/>
          <w:b/>
          <w:sz w:val="24"/>
          <w:szCs w:val="24"/>
          <w:lang w:eastAsia="en-US"/>
        </w:rPr>
        <w:t>uchwałę</w:t>
      </w:r>
      <w:r w:rsidR="00301A18" w:rsidRPr="0070774A">
        <w:rPr>
          <w:rFonts w:ascii="Arial" w:eastAsia="Calibri" w:hAnsi="Arial" w:cs="Arial"/>
          <w:sz w:val="24"/>
          <w:szCs w:val="24"/>
          <w:lang w:eastAsia="en-US"/>
        </w:rPr>
        <w:t xml:space="preserve"> w sprawie powołania Komisji Egzaminacyjnej dla wychowawcy Pana Dawida Jana Tryby ubiegającego się o awans na stopień nauczyciela mianowanego,</w:t>
      </w:r>
    </w:p>
    <w:p w:rsidR="00301A18" w:rsidRPr="0070774A" w:rsidRDefault="00301A18" w:rsidP="00986EE7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bookmarkStart w:id="2" w:name="_Hlk492403687"/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podjęto </w:t>
      </w:r>
      <w:r w:rsidRPr="0070774A">
        <w:rPr>
          <w:rFonts w:ascii="Arial" w:eastAsia="Calibri" w:hAnsi="Arial" w:cs="Arial"/>
          <w:b/>
          <w:sz w:val="24"/>
          <w:szCs w:val="24"/>
          <w:lang w:eastAsia="en-US"/>
        </w:rPr>
        <w:t>uchwałę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 w sprawie </w:t>
      </w:r>
      <w:bookmarkEnd w:id="2"/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powołania Komisji Egzaminacyjnej dla nauczyciela rzeźby Pani Kingi </w:t>
      </w:r>
      <w:proofErr w:type="spellStart"/>
      <w:r w:rsidRPr="0070774A">
        <w:rPr>
          <w:rFonts w:ascii="Arial" w:eastAsia="Calibri" w:hAnsi="Arial" w:cs="Arial"/>
          <w:sz w:val="24"/>
          <w:szCs w:val="24"/>
          <w:lang w:eastAsia="en-US"/>
        </w:rPr>
        <w:t>Kosacz-Drozdek</w:t>
      </w:r>
      <w:proofErr w:type="spellEnd"/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 ubiegającej się o awans na stopień nauczyciela mianowanego</w:t>
      </w:r>
      <w:r w:rsidR="00267829" w:rsidRPr="0070774A"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267829" w:rsidRPr="0070774A" w:rsidRDefault="00267829" w:rsidP="00986EE7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podjęto </w:t>
      </w:r>
      <w:r w:rsidRPr="0070774A">
        <w:rPr>
          <w:rFonts w:ascii="Arial" w:eastAsia="Calibri" w:hAnsi="Arial" w:cs="Arial"/>
          <w:b/>
          <w:sz w:val="24"/>
          <w:szCs w:val="24"/>
          <w:lang w:eastAsia="en-US"/>
        </w:rPr>
        <w:t>uchwałę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 w sprawie upoważnienia Pani Elżbiety </w:t>
      </w:r>
      <w:proofErr w:type="spellStart"/>
      <w:r w:rsidRPr="0070774A">
        <w:rPr>
          <w:rFonts w:ascii="Arial" w:eastAsia="Calibri" w:hAnsi="Arial" w:cs="Arial"/>
          <w:sz w:val="24"/>
          <w:szCs w:val="24"/>
          <w:lang w:eastAsia="en-US"/>
        </w:rPr>
        <w:t>Wasiuk</w:t>
      </w:r>
      <w:proofErr w:type="spellEnd"/>
      <w:r w:rsidRPr="0070774A">
        <w:rPr>
          <w:rFonts w:ascii="Arial" w:eastAsia="Calibri" w:hAnsi="Arial" w:cs="Arial"/>
          <w:sz w:val="24"/>
          <w:szCs w:val="24"/>
          <w:lang w:eastAsia="en-US"/>
        </w:rPr>
        <w:t xml:space="preserve"> - Dyrektora Zespołu Szkół w Pasłęku do podejmowania wszelkich czynności związanych z realizacją projektu pod nazwą „Nowoczesny staż – mobilny uczeń”, Nr konkursu RPWM.02.04.01-IZ.00-28-001/17, Nr projektu RPWM.02.04.01-28-0010/17 Działanie 2.4: Rozwój kształcenia i szkolenia zawodowego, poddziałanie 2.4.1: Rozwój kształcenia i szkolenia zawodowego - projekty konkursowe</w:t>
      </w:r>
    </w:p>
    <w:p w:rsidR="00C742DD" w:rsidRPr="006C640B" w:rsidRDefault="00C742DD" w:rsidP="00C742DD">
      <w:pPr>
        <w:pStyle w:val="Akapitzlist"/>
        <w:shd w:val="clear" w:color="auto" w:fill="FFFFFF"/>
        <w:spacing w:line="360" w:lineRule="auto"/>
        <w:ind w:left="0" w:right="38"/>
        <w:jc w:val="both"/>
        <w:rPr>
          <w:rFonts w:ascii="Arial" w:hAnsi="Arial" w:cs="Arial"/>
          <w:b/>
          <w:bCs/>
          <w:color w:val="000000"/>
          <w:spacing w:val="3"/>
          <w:sz w:val="10"/>
          <w:szCs w:val="10"/>
          <w:u w:val="single"/>
        </w:rPr>
      </w:pPr>
    </w:p>
    <w:p w:rsidR="00C742DD" w:rsidRPr="0070774A" w:rsidRDefault="00C742DD" w:rsidP="00C742DD">
      <w:pPr>
        <w:pStyle w:val="Akapitzlist"/>
        <w:shd w:val="clear" w:color="auto" w:fill="FFFFFF"/>
        <w:spacing w:line="360" w:lineRule="auto"/>
        <w:ind w:left="0" w:right="38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70774A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1</w:t>
      </w:r>
      <w:r w:rsidR="00106E26" w:rsidRPr="0070774A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 w:rsidR="00A75A2F" w:rsidRPr="0070774A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uchwał</w:t>
      </w:r>
      <w:r w:rsidRPr="0070774A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a</w:t>
      </w:r>
      <w:r w:rsidR="00DA793E" w:rsidRPr="0070774A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 w:rsidR="00A75A2F" w:rsidRPr="0070774A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>dotyczył</w:t>
      </w:r>
      <w:r w:rsidRPr="0070774A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>a</w:t>
      </w:r>
      <w:r w:rsidR="00A75A2F" w:rsidRPr="0070774A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 xml:space="preserve"> spraw </w:t>
      </w:r>
      <w:r w:rsidR="00173ACB" w:rsidRPr="0070774A">
        <w:rPr>
          <w:rFonts w:ascii="Arial" w:hAnsi="Arial" w:cs="Arial"/>
          <w:color w:val="000000"/>
          <w:spacing w:val="3"/>
          <w:sz w:val="24"/>
          <w:szCs w:val="24"/>
          <w:u w:val="single"/>
        </w:rPr>
        <w:t>drogowych</w:t>
      </w:r>
      <w:r w:rsidR="00A75A2F" w:rsidRPr="0070774A">
        <w:rPr>
          <w:rFonts w:ascii="Arial" w:hAnsi="Arial" w:cs="Arial"/>
          <w:color w:val="000000"/>
          <w:spacing w:val="3"/>
          <w:sz w:val="24"/>
          <w:szCs w:val="24"/>
          <w:u w:val="single"/>
        </w:rPr>
        <w:t>:</w:t>
      </w:r>
    </w:p>
    <w:p w:rsidR="00173ACB" w:rsidRPr="006C640B" w:rsidRDefault="00173ACB" w:rsidP="00173ACB">
      <w:pPr>
        <w:pStyle w:val="Akapitzlist"/>
        <w:shd w:val="clear" w:color="auto" w:fill="FFFFFF"/>
        <w:spacing w:line="360" w:lineRule="auto"/>
        <w:ind w:left="0" w:right="38"/>
        <w:jc w:val="both"/>
        <w:rPr>
          <w:rFonts w:ascii="Arial" w:eastAsia="Calibri" w:hAnsi="Arial" w:cs="Arial"/>
          <w:sz w:val="10"/>
          <w:szCs w:val="10"/>
          <w:lang w:eastAsia="en-US"/>
        </w:rPr>
      </w:pPr>
    </w:p>
    <w:p w:rsidR="005178FF" w:rsidRPr="0070774A" w:rsidRDefault="005178FF" w:rsidP="006C640B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0" w:right="38" w:firstLine="0"/>
        <w:jc w:val="both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70774A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podjęto </w:t>
      </w:r>
      <w:r w:rsidRPr="006C640B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uchwałę</w:t>
      </w:r>
      <w:r w:rsidRPr="0070774A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w sprawie</w:t>
      </w:r>
      <w:r w:rsidRPr="0070774A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 w:rsidRPr="0070774A">
        <w:rPr>
          <w:rFonts w:ascii="Arial" w:eastAsia="Calibri" w:hAnsi="Arial" w:cs="Arial"/>
          <w:sz w:val="24"/>
          <w:szCs w:val="24"/>
          <w:lang w:eastAsia="en-US"/>
        </w:rPr>
        <w:t>udzielenia opinii na temat pozbawienia drogi nr 2342 N ul. Sportowa (dz. nr 199/1 obręb 5, miasto Braniewo) na terenie miasta Braniewa kategorii drogi powiatowej i zaliczenia j</w:t>
      </w:r>
      <w:r w:rsidR="00C742DD" w:rsidRPr="0070774A">
        <w:rPr>
          <w:rFonts w:ascii="Arial" w:eastAsia="Calibri" w:hAnsi="Arial" w:cs="Arial"/>
          <w:sz w:val="24"/>
          <w:szCs w:val="24"/>
          <w:lang w:eastAsia="en-US"/>
        </w:rPr>
        <w:t>ej do kategorii drogi gminnej.</w:t>
      </w:r>
    </w:p>
    <w:p w:rsidR="00C742DD" w:rsidRDefault="00C742DD" w:rsidP="00C742DD">
      <w:pPr>
        <w:pStyle w:val="Akapitzlist"/>
        <w:shd w:val="clear" w:color="auto" w:fill="FFFFFF"/>
        <w:spacing w:line="360" w:lineRule="auto"/>
        <w:ind w:left="1277" w:right="38"/>
        <w:jc w:val="both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</w:p>
    <w:p w:rsidR="006C640B" w:rsidRPr="006C640B" w:rsidRDefault="006C640B" w:rsidP="006C640B">
      <w:pPr>
        <w:pStyle w:val="Akapitzlist"/>
        <w:shd w:val="clear" w:color="auto" w:fill="FFFFFF"/>
        <w:spacing w:line="360" w:lineRule="auto"/>
        <w:ind w:left="0" w:right="38" w:firstLine="557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6C640B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Zarząd</w:t>
      </w:r>
      <w:r w:rsidRPr="006C640B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wydał jedną decyzję w sprawie odmowy udzielenia informacji publicznej. </w:t>
      </w:r>
    </w:p>
    <w:p w:rsidR="006C640B" w:rsidRDefault="006C640B" w:rsidP="006C640B">
      <w:pPr>
        <w:shd w:val="clear" w:color="auto" w:fill="FFFFFF"/>
        <w:spacing w:line="360" w:lineRule="auto"/>
        <w:ind w:right="38"/>
        <w:jc w:val="both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</w:p>
    <w:p w:rsidR="006F3727" w:rsidRDefault="006F3727" w:rsidP="006C640B">
      <w:pPr>
        <w:shd w:val="clear" w:color="auto" w:fill="FFFFFF"/>
        <w:spacing w:line="360" w:lineRule="auto"/>
        <w:ind w:right="38"/>
        <w:jc w:val="both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</w:p>
    <w:p w:rsidR="006F3727" w:rsidRPr="00717E81" w:rsidRDefault="006F3727" w:rsidP="006F3727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D4149E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lastRenderedPageBreak/>
        <w:t xml:space="preserve">Z zakresu </w:t>
      </w:r>
      <w:r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t>innych tematów</w:t>
      </w:r>
      <w:r w:rsidRPr="00D4149E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t>:</w:t>
      </w:r>
    </w:p>
    <w:p w:rsidR="006F3727" w:rsidRPr="008C6C2B" w:rsidRDefault="006F3727" w:rsidP="006F3727">
      <w:pPr>
        <w:pStyle w:val="standard"/>
        <w:numPr>
          <w:ilvl w:val="0"/>
          <w:numId w:val="14"/>
        </w:numPr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8C6C2B">
        <w:rPr>
          <w:rFonts w:ascii="Arial" w:hAnsi="Arial" w:cs="Arial"/>
        </w:rPr>
        <w:t xml:space="preserve">w dniu 30.08.2017 r. w Szpitalu Powiatowym Sp. z. </w:t>
      </w:r>
      <w:proofErr w:type="spellStart"/>
      <w:r w:rsidRPr="008C6C2B">
        <w:rPr>
          <w:rFonts w:ascii="Arial" w:hAnsi="Arial" w:cs="Arial"/>
        </w:rPr>
        <w:t>o.o</w:t>
      </w:r>
      <w:proofErr w:type="spellEnd"/>
      <w:r w:rsidRPr="008C6C2B">
        <w:rPr>
          <w:rFonts w:ascii="Arial" w:hAnsi="Arial" w:cs="Arial"/>
        </w:rPr>
        <w:t xml:space="preserve"> w Pasłęku została podpisana umowa o dofinansowanie projektu ,,Budowa budynku na potrzeby Ośrodka Rehabilitacji Dziennej i Fizjoterapii oraz Ambulatoryjnej Opieki Specjalistycznej.'' Województwo Warmińsko–Mazurskie reprezentował Zarząd Województwa w osobie  Marszałka Województwa Warmińsko-Mazurskiego Gustawa Marka Brzezina. W uroczystości brali udział Starosta Elbląski oraz Burmistrz Pasłęka. Całkowita wartość projektu wynosi 2 098 419,92 zł, wydatki kwalifikowalne projektu wynoszą 2 089 969, 92 zł, dofinansowanie UE na realizację projektu stanowi kwota  1 690 785,67 zł, wkład własny Szpitala to  399 184 25 zł. </w:t>
      </w:r>
    </w:p>
    <w:p w:rsidR="006F3727" w:rsidRPr="008C6C2B" w:rsidRDefault="006F3727" w:rsidP="006F3727">
      <w:pPr>
        <w:pStyle w:val="standard"/>
        <w:numPr>
          <w:ilvl w:val="0"/>
          <w:numId w:val="14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8C6C2B">
        <w:rPr>
          <w:rFonts w:ascii="Arial" w:hAnsi="Arial" w:cs="Arial"/>
        </w:rPr>
        <w:t xml:space="preserve">w Starostwie Powiatowym oraz w jednostkach organizacyjnych powiatu została wprowadzona od dnia 1 lipca regulacja płac </w:t>
      </w:r>
      <w:r w:rsidR="009015AB">
        <w:rPr>
          <w:rFonts w:ascii="Arial" w:hAnsi="Arial" w:cs="Arial"/>
        </w:rPr>
        <w:t>pracowników,</w:t>
      </w:r>
    </w:p>
    <w:p w:rsidR="006F3727" w:rsidRPr="008C6C2B" w:rsidRDefault="006F3727" w:rsidP="006F3727">
      <w:pPr>
        <w:pStyle w:val="standard"/>
        <w:numPr>
          <w:ilvl w:val="0"/>
          <w:numId w:val="14"/>
        </w:numPr>
        <w:spacing w:line="360" w:lineRule="auto"/>
        <w:ind w:left="0" w:firstLine="0"/>
        <w:jc w:val="both"/>
        <w:rPr>
          <w:rStyle w:val="Pogrubienie"/>
          <w:rFonts w:ascii="Arial" w:hAnsi="Arial" w:cs="Arial"/>
          <w:bCs w:val="0"/>
        </w:rPr>
      </w:pPr>
      <w:r w:rsidRPr="008C6C2B">
        <w:rPr>
          <w:rFonts w:ascii="Arial" w:hAnsi="Arial" w:cs="Arial"/>
        </w:rPr>
        <w:t xml:space="preserve">w dniach </w:t>
      </w:r>
      <w:r>
        <w:rPr>
          <w:rFonts w:ascii="Arial" w:hAnsi="Arial" w:cs="Arial"/>
        </w:rPr>
        <w:t xml:space="preserve">od 2 do </w:t>
      </w:r>
      <w:r w:rsidRPr="008C6C2B">
        <w:rPr>
          <w:rFonts w:ascii="Arial" w:hAnsi="Arial" w:cs="Arial"/>
        </w:rPr>
        <w:t xml:space="preserve">3 września 2017 r. odbyła się </w:t>
      </w:r>
      <w:r w:rsidRPr="008C6C2B">
        <w:rPr>
          <w:rStyle w:val="Pogrubienie"/>
          <w:rFonts w:ascii="Arial" w:hAnsi="Arial" w:cs="Arial"/>
          <w:b w:val="0"/>
        </w:rPr>
        <w:t>XV Pasłęcka Uczta Kultur Wschodu,</w:t>
      </w:r>
    </w:p>
    <w:p w:rsidR="006F3727" w:rsidRPr="008C6C2B" w:rsidRDefault="006F3727" w:rsidP="006F3727">
      <w:pPr>
        <w:pStyle w:val="standard"/>
        <w:numPr>
          <w:ilvl w:val="0"/>
          <w:numId w:val="14"/>
        </w:numPr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8C6C2B">
        <w:rPr>
          <w:rFonts w:ascii="Arial" w:hAnsi="Arial" w:cs="Arial"/>
        </w:rPr>
        <w:t>w dniach od 23 do 27 sierpnia 2017 r. odbyły się XXI Zawody Balonowe im. Bogusława Stankiewicza. Organizatorami imprezy byli Marszałek Województwa Warmińsko – Mazurskiego, Starosta Elbląski oraz Burmistrz Pasłęka.</w:t>
      </w:r>
    </w:p>
    <w:p w:rsidR="006F3727" w:rsidRPr="006C640B" w:rsidRDefault="006F3727" w:rsidP="006C640B">
      <w:pPr>
        <w:shd w:val="clear" w:color="auto" w:fill="FFFFFF"/>
        <w:spacing w:line="360" w:lineRule="auto"/>
        <w:ind w:right="38"/>
        <w:jc w:val="both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</w:p>
    <w:p w:rsidR="00A75A2F" w:rsidRPr="0070774A" w:rsidRDefault="00A75A2F" w:rsidP="00A75A2F">
      <w:pPr>
        <w:shd w:val="clear" w:color="auto" w:fill="FFFFFF"/>
        <w:spacing w:after="0" w:line="360" w:lineRule="auto"/>
        <w:ind w:right="38" w:firstLine="557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70774A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Zarząd pozytywnie zaopiniował i rekomenduje Radzie Powiatu </w:t>
      </w:r>
      <w:r w:rsidRPr="0070774A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wszystkie przedkładane informacje i projekty uchwał, jakie będą </w:t>
      </w:r>
      <w:r w:rsidRPr="0070774A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dzisiaj rozpatrywane.</w:t>
      </w:r>
    </w:p>
    <w:p w:rsidR="00F349EC" w:rsidRPr="0070774A" w:rsidRDefault="00F349EC" w:rsidP="00574C24">
      <w:pPr>
        <w:shd w:val="clear" w:color="auto" w:fill="FFFFFF"/>
        <w:spacing w:after="0" w:line="360" w:lineRule="auto"/>
        <w:ind w:right="38" w:firstLine="708"/>
        <w:contextualSpacing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sectPr w:rsidR="00F349EC" w:rsidRPr="0070774A" w:rsidSect="001803B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0C0" w:rsidRDefault="002660C0" w:rsidP="00E866B2">
      <w:pPr>
        <w:spacing w:after="0" w:line="240" w:lineRule="auto"/>
      </w:pPr>
      <w:r>
        <w:separator/>
      </w:r>
    </w:p>
  </w:endnote>
  <w:endnote w:type="continuationSeparator" w:id="0">
    <w:p w:rsidR="002660C0" w:rsidRDefault="002660C0" w:rsidP="00E8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047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F7095C" w:rsidRDefault="00F7095C">
            <w:pPr>
              <w:pStyle w:val="Stopka"/>
              <w:jc w:val="right"/>
            </w:pPr>
            <w:r>
              <w:t xml:space="preserve">Strona </w:t>
            </w:r>
            <w:r w:rsidR="002D6A0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D6A0B">
              <w:rPr>
                <w:b/>
                <w:sz w:val="24"/>
                <w:szCs w:val="24"/>
              </w:rPr>
              <w:fldChar w:fldCharType="separate"/>
            </w:r>
            <w:r w:rsidR="00AA4CB4">
              <w:rPr>
                <w:b/>
                <w:noProof/>
              </w:rPr>
              <w:t>9</w:t>
            </w:r>
            <w:r w:rsidR="002D6A0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D6A0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D6A0B">
              <w:rPr>
                <w:b/>
                <w:sz w:val="24"/>
                <w:szCs w:val="24"/>
              </w:rPr>
              <w:fldChar w:fldCharType="separate"/>
            </w:r>
            <w:r w:rsidR="00AA4CB4">
              <w:rPr>
                <w:b/>
                <w:noProof/>
              </w:rPr>
              <w:t>9</w:t>
            </w:r>
            <w:r w:rsidR="002D6A0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7095C" w:rsidRDefault="00F709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0C0" w:rsidRDefault="002660C0" w:rsidP="00E866B2">
      <w:pPr>
        <w:spacing w:after="0" w:line="240" w:lineRule="auto"/>
      </w:pPr>
      <w:r>
        <w:separator/>
      </w:r>
    </w:p>
  </w:footnote>
  <w:footnote w:type="continuationSeparator" w:id="0">
    <w:p w:rsidR="002660C0" w:rsidRDefault="002660C0" w:rsidP="00E86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15CBF"/>
    <w:multiLevelType w:val="hybridMultilevel"/>
    <w:tmpl w:val="626E755C"/>
    <w:lvl w:ilvl="0" w:tplc="AD5E7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D09A5"/>
    <w:multiLevelType w:val="hybridMultilevel"/>
    <w:tmpl w:val="2AB01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E07E1"/>
    <w:multiLevelType w:val="hybridMultilevel"/>
    <w:tmpl w:val="46EC4528"/>
    <w:lvl w:ilvl="0" w:tplc="85708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485" w:hanging="405"/>
      </w:pPr>
      <w:rPr>
        <w:rFonts w:ascii="Symbol" w:hAnsi="Symbol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25D61"/>
    <w:multiLevelType w:val="hybridMultilevel"/>
    <w:tmpl w:val="0F3611AC"/>
    <w:lvl w:ilvl="0" w:tplc="45D442E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1AC2147"/>
    <w:multiLevelType w:val="hybridMultilevel"/>
    <w:tmpl w:val="6F629720"/>
    <w:lvl w:ilvl="0" w:tplc="2C54F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271DC"/>
    <w:multiLevelType w:val="hybridMultilevel"/>
    <w:tmpl w:val="0490612C"/>
    <w:lvl w:ilvl="0" w:tplc="55D0676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19874F9"/>
    <w:multiLevelType w:val="hybridMultilevel"/>
    <w:tmpl w:val="8E525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9656F"/>
    <w:multiLevelType w:val="hybridMultilevel"/>
    <w:tmpl w:val="58040F70"/>
    <w:lvl w:ilvl="0" w:tplc="908CB3D2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588231AC"/>
    <w:multiLevelType w:val="hybridMultilevel"/>
    <w:tmpl w:val="A3C68E4E"/>
    <w:lvl w:ilvl="0" w:tplc="0415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9">
    <w:nsid w:val="61850209"/>
    <w:multiLevelType w:val="hybridMultilevel"/>
    <w:tmpl w:val="6316C6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34589"/>
    <w:multiLevelType w:val="hybridMultilevel"/>
    <w:tmpl w:val="C68A48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04FE2"/>
    <w:multiLevelType w:val="hybridMultilevel"/>
    <w:tmpl w:val="99EA4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EE7409"/>
    <w:multiLevelType w:val="hybridMultilevel"/>
    <w:tmpl w:val="ED0A40D2"/>
    <w:lvl w:ilvl="0" w:tplc="3EB04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42918"/>
    <w:multiLevelType w:val="hybridMultilevel"/>
    <w:tmpl w:val="7BF6FD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12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3278"/>
    <w:rsid w:val="000111E6"/>
    <w:rsid w:val="000144B8"/>
    <w:rsid w:val="00027680"/>
    <w:rsid w:val="00032D34"/>
    <w:rsid w:val="00047D7E"/>
    <w:rsid w:val="00052D11"/>
    <w:rsid w:val="00061E16"/>
    <w:rsid w:val="000624D7"/>
    <w:rsid w:val="00065EF8"/>
    <w:rsid w:val="00081B33"/>
    <w:rsid w:val="00087497"/>
    <w:rsid w:val="00090FAB"/>
    <w:rsid w:val="00091807"/>
    <w:rsid w:val="00097193"/>
    <w:rsid w:val="000A1BED"/>
    <w:rsid w:val="000A29AF"/>
    <w:rsid w:val="000A4B8B"/>
    <w:rsid w:val="000C49DC"/>
    <w:rsid w:val="000D3553"/>
    <w:rsid w:val="000E1172"/>
    <w:rsid w:val="000F2578"/>
    <w:rsid w:val="000F2E30"/>
    <w:rsid w:val="00102B56"/>
    <w:rsid w:val="00103291"/>
    <w:rsid w:val="001043C5"/>
    <w:rsid w:val="00106E26"/>
    <w:rsid w:val="00111D14"/>
    <w:rsid w:val="00117D61"/>
    <w:rsid w:val="0014074C"/>
    <w:rsid w:val="0015391A"/>
    <w:rsid w:val="001603F3"/>
    <w:rsid w:val="00173ACB"/>
    <w:rsid w:val="001747E1"/>
    <w:rsid w:val="00176150"/>
    <w:rsid w:val="001803B3"/>
    <w:rsid w:val="0018331C"/>
    <w:rsid w:val="0018354F"/>
    <w:rsid w:val="001842D8"/>
    <w:rsid w:val="00190FE9"/>
    <w:rsid w:val="00193F82"/>
    <w:rsid w:val="001A3E20"/>
    <w:rsid w:val="001B4223"/>
    <w:rsid w:val="001C4A54"/>
    <w:rsid w:val="001E5F70"/>
    <w:rsid w:val="001E6DE6"/>
    <w:rsid w:val="001F5E6B"/>
    <w:rsid w:val="0020478F"/>
    <w:rsid w:val="00210F0A"/>
    <w:rsid w:val="0021614C"/>
    <w:rsid w:val="002234E5"/>
    <w:rsid w:val="0022482C"/>
    <w:rsid w:val="00230C02"/>
    <w:rsid w:val="00230E7C"/>
    <w:rsid w:val="00231361"/>
    <w:rsid w:val="00252C78"/>
    <w:rsid w:val="00253801"/>
    <w:rsid w:val="002550B3"/>
    <w:rsid w:val="002660C0"/>
    <w:rsid w:val="00267829"/>
    <w:rsid w:val="002722FE"/>
    <w:rsid w:val="00281E6E"/>
    <w:rsid w:val="00291A59"/>
    <w:rsid w:val="002B276A"/>
    <w:rsid w:val="002B7A11"/>
    <w:rsid w:val="002D4A2B"/>
    <w:rsid w:val="002D6A0B"/>
    <w:rsid w:val="002F45A2"/>
    <w:rsid w:val="002F6E7B"/>
    <w:rsid w:val="00301A18"/>
    <w:rsid w:val="003032C4"/>
    <w:rsid w:val="003155B1"/>
    <w:rsid w:val="00323AD9"/>
    <w:rsid w:val="003272D2"/>
    <w:rsid w:val="00327950"/>
    <w:rsid w:val="0033267F"/>
    <w:rsid w:val="00332CB2"/>
    <w:rsid w:val="00333CAB"/>
    <w:rsid w:val="00334CA9"/>
    <w:rsid w:val="003357F4"/>
    <w:rsid w:val="003378B3"/>
    <w:rsid w:val="0034150E"/>
    <w:rsid w:val="003606C0"/>
    <w:rsid w:val="003642D7"/>
    <w:rsid w:val="00376FAB"/>
    <w:rsid w:val="00377456"/>
    <w:rsid w:val="00381920"/>
    <w:rsid w:val="00382CA2"/>
    <w:rsid w:val="00395350"/>
    <w:rsid w:val="00397F79"/>
    <w:rsid w:val="003B2C11"/>
    <w:rsid w:val="003C2FF3"/>
    <w:rsid w:val="003D0FC0"/>
    <w:rsid w:val="003D105C"/>
    <w:rsid w:val="003E0160"/>
    <w:rsid w:val="003F5B93"/>
    <w:rsid w:val="003F5FEE"/>
    <w:rsid w:val="00401111"/>
    <w:rsid w:val="00401358"/>
    <w:rsid w:val="00404DD2"/>
    <w:rsid w:val="004133A6"/>
    <w:rsid w:val="00423176"/>
    <w:rsid w:val="0042782E"/>
    <w:rsid w:val="004403C8"/>
    <w:rsid w:val="004445A1"/>
    <w:rsid w:val="004558A9"/>
    <w:rsid w:val="00470E3F"/>
    <w:rsid w:val="0047481E"/>
    <w:rsid w:val="00474863"/>
    <w:rsid w:val="00480C67"/>
    <w:rsid w:val="004A25E0"/>
    <w:rsid w:val="004C2492"/>
    <w:rsid w:val="004C6074"/>
    <w:rsid w:val="004D2981"/>
    <w:rsid w:val="004D480D"/>
    <w:rsid w:val="004D54AE"/>
    <w:rsid w:val="004E1003"/>
    <w:rsid w:val="004E3017"/>
    <w:rsid w:val="004E3CEC"/>
    <w:rsid w:val="004E49A5"/>
    <w:rsid w:val="004E7FE9"/>
    <w:rsid w:val="004F2DED"/>
    <w:rsid w:val="00504CD3"/>
    <w:rsid w:val="0051062C"/>
    <w:rsid w:val="00511E5F"/>
    <w:rsid w:val="005178FF"/>
    <w:rsid w:val="00523452"/>
    <w:rsid w:val="00524B93"/>
    <w:rsid w:val="005262EA"/>
    <w:rsid w:val="00542C01"/>
    <w:rsid w:val="0055166A"/>
    <w:rsid w:val="00561F28"/>
    <w:rsid w:val="00574C24"/>
    <w:rsid w:val="00577115"/>
    <w:rsid w:val="00585073"/>
    <w:rsid w:val="005932F5"/>
    <w:rsid w:val="005957B3"/>
    <w:rsid w:val="005A1369"/>
    <w:rsid w:val="005A4C11"/>
    <w:rsid w:val="005B2AE9"/>
    <w:rsid w:val="005B491C"/>
    <w:rsid w:val="005C4A83"/>
    <w:rsid w:val="005E2A42"/>
    <w:rsid w:val="00601826"/>
    <w:rsid w:val="0060427D"/>
    <w:rsid w:val="00605229"/>
    <w:rsid w:val="0060616E"/>
    <w:rsid w:val="006069F9"/>
    <w:rsid w:val="00607E2E"/>
    <w:rsid w:val="00611394"/>
    <w:rsid w:val="0061151B"/>
    <w:rsid w:val="00616496"/>
    <w:rsid w:val="0062246B"/>
    <w:rsid w:val="00625A7D"/>
    <w:rsid w:val="0062747A"/>
    <w:rsid w:val="00630082"/>
    <w:rsid w:val="00634C0D"/>
    <w:rsid w:val="0063560B"/>
    <w:rsid w:val="0063698F"/>
    <w:rsid w:val="006423F6"/>
    <w:rsid w:val="006424AA"/>
    <w:rsid w:val="006521C8"/>
    <w:rsid w:val="006608B1"/>
    <w:rsid w:val="0066771B"/>
    <w:rsid w:val="006A27BB"/>
    <w:rsid w:val="006A6B2A"/>
    <w:rsid w:val="006C37FB"/>
    <w:rsid w:val="006C640B"/>
    <w:rsid w:val="006C7BF6"/>
    <w:rsid w:val="006E2CD7"/>
    <w:rsid w:val="006E56AC"/>
    <w:rsid w:val="006F07F8"/>
    <w:rsid w:val="006F3727"/>
    <w:rsid w:val="006F48BB"/>
    <w:rsid w:val="006F5FB7"/>
    <w:rsid w:val="006F7E2F"/>
    <w:rsid w:val="00703F26"/>
    <w:rsid w:val="00704D76"/>
    <w:rsid w:val="0070616A"/>
    <w:rsid w:val="00706BF6"/>
    <w:rsid w:val="0070774A"/>
    <w:rsid w:val="00710CE0"/>
    <w:rsid w:val="00714269"/>
    <w:rsid w:val="00714FEE"/>
    <w:rsid w:val="00715052"/>
    <w:rsid w:val="007179C3"/>
    <w:rsid w:val="00717E81"/>
    <w:rsid w:val="0072067B"/>
    <w:rsid w:val="0072448A"/>
    <w:rsid w:val="00724AB6"/>
    <w:rsid w:val="00725A12"/>
    <w:rsid w:val="0072721C"/>
    <w:rsid w:val="007330FC"/>
    <w:rsid w:val="00734DC5"/>
    <w:rsid w:val="007439B4"/>
    <w:rsid w:val="007574E3"/>
    <w:rsid w:val="00761EE7"/>
    <w:rsid w:val="007672A6"/>
    <w:rsid w:val="00767ACC"/>
    <w:rsid w:val="00773C07"/>
    <w:rsid w:val="0077766C"/>
    <w:rsid w:val="007861C5"/>
    <w:rsid w:val="0079282E"/>
    <w:rsid w:val="007959E0"/>
    <w:rsid w:val="00797E43"/>
    <w:rsid w:val="007A2224"/>
    <w:rsid w:val="007B0248"/>
    <w:rsid w:val="007B7895"/>
    <w:rsid w:val="007C1C0C"/>
    <w:rsid w:val="007C20B4"/>
    <w:rsid w:val="007C422D"/>
    <w:rsid w:val="007D16FB"/>
    <w:rsid w:val="007D526E"/>
    <w:rsid w:val="007E5694"/>
    <w:rsid w:val="007E7F16"/>
    <w:rsid w:val="007F372B"/>
    <w:rsid w:val="00802875"/>
    <w:rsid w:val="00804169"/>
    <w:rsid w:val="00807238"/>
    <w:rsid w:val="0082130D"/>
    <w:rsid w:val="0083132E"/>
    <w:rsid w:val="00831A66"/>
    <w:rsid w:val="00832183"/>
    <w:rsid w:val="008343CE"/>
    <w:rsid w:val="00837062"/>
    <w:rsid w:val="00841C39"/>
    <w:rsid w:val="008522FE"/>
    <w:rsid w:val="00855551"/>
    <w:rsid w:val="00862EE8"/>
    <w:rsid w:val="008726E0"/>
    <w:rsid w:val="00872BA1"/>
    <w:rsid w:val="008738CE"/>
    <w:rsid w:val="00874083"/>
    <w:rsid w:val="008A73D9"/>
    <w:rsid w:val="008A7665"/>
    <w:rsid w:val="008B0C04"/>
    <w:rsid w:val="008B4A41"/>
    <w:rsid w:val="008B5C52"/>
    <w:rsid w:val="008B6552"/>
    <w:rsid w:val="008B7422"/>
    <w:rsid w:val="008C406A"/>
    <w:rsid w:val="008C6C2B"/>
    <w:rsid w:val="008D5710"/>
    <w:rsid w:val="008F4160"/>
    <w:rsid w:val="009015AB"/>
    <w:rsid w:val="0090256E"/>
    <w:rsid w:val="00905E45"/>
    <w:rsid w:val="00907CE7"/>
    <w:rsid w:val="00914678"/>
    <w:rsid w:val="00944379"/>
    <w:rsid w:val="0095180D"/>
    <w:rsid w:val="00960616"/>
    <w:rsid w:val="00962542"/>
    <w:rsid w:val="00967192"/>
    <w:rsid w:val="0097083D"/>
    <w:rsid w:val="00975C39"/>
    <w:rsid w:val="009840DD"/>
    <w:rsid w:val="00986EE7"/>
    <w:rsid w:val="00996118"/>
    <w:rsid w:val="009A16C5"/>
    <w:rsid w:val="009A6CF6"/>
    <w:rsid w:val="009C0B08"/>
    <w:rsid w:val="009C5E05"/>
    <w:rsid w:val="009C5E0B"/>
    <w:rsid w:val="009D38A8"/>
    <w:rsid w:val="009D69DE"/>
    <w:rsid w:val="009E51B9"/>
    <w:rsid w:val="00A0080A"/>
    <w:rsid w:val="00A01289"/>
    <w:rsid w:val="00A0351E"/>
    <w:rsid w:val="00A05389"/>
    <w:rsid w:val="00A15148"/>
    <w:rsid w:val="00A17A4C"/>
    <w:rsid w:val="00A2778C"/>
    <w:rsid w:val="00A4099A"/>
    <w:rsid w:val="00A5440C"/>
    <w:rsid w:val="00A56B9F"/>
    <w:rsid w:val="00A63BC5"/>
    <w:rsid w:val="00A65469"/>
    <w:rsid w:val="00A7504E"/>
    <w:rsid w:val="00A75A2F"/>
    <w:rsid w:val="00A839AA"/>
    <w:rsid w:val="00A85DCD"/>
    <w:rsid w:val="00A9569D"/>
    <w:rsid w:val="00A97359"/>
    <w:rsid w:val="00A97494"/>
    <w:rsid w:val="00A97CB1"/>
    <w:rsid w:val="00AA4CB4"/>
    <w:rsid w:val="00AA5CE5"/>
    <w:rsid w:val="00AB49B2"/>
    <w:rsid w:val="00AB7C26"/>
    <w:rsid w:val="00AC6FAE"/>
    <w:rsid w:val="00AD6B37"/>
    <w:rsid w:val="00AF45F1"/>
    <w:rsid w:val="00B03F33"/>
    <w:rsid w:val="00B04743"/>
    <w:rsid w:val="00B237C7"/>
    <w:rsid w:val="00B23BB8"/>
    <w:rsid w:val="00B53887"/>
    <w:rsid w:val="00B556A6"/>
    <w:rsid w:val="00B84EA1"/>
    <w:rsid w:val="00B90371"/>
    <w:rsid w:val="00BA0ECF"/>
    <w:rsid w:val="00BA459D"/>
    <w:rsid w:val="00BB1B24"/>
    <w:rsid w:val="00BC3D20"/>
    <w:rsid w:val="00BE625C"/>
    <w:rsid w:val="00BF3317"/>
    <w:rsid w:val="00C10035"/>
    <w:rsid w:val="00C17456"/>
    <w:rsid w:val="00C27EE7"/>
    <w:rsid w:val="00C44621"/>
    <w:rsid w:val="00C46383"/>
    <w:rsid w:val="00C50A4E"/>
    <w:rsid w:val="00C553BE"/>
    <w:rsid w:val="00C60D65"/>
    <w:rsid w:val="00C62843"/>
    <w:rsid w:val="00C71BEE"/>
    <w:rsid w:val="00C721B3"/>
    <w:rsid w:val="00C728FA"/>
    <w:rsid w:val="00C742DD"/>
    <w:rsid w:val="00C81B51"/>
    <w:rsid w:val="00C82AD2"/>
    <w:rsid w:val="00C90843"/>
    <w:rsid w:val="00CA127E"/>
    <w:rsid w:val="00CB5B0B"/>
    <w:rsid w:val="00CB6C76"/>
    <w:rsid w:val="00D00199"/>
    <w:rsid w:val="00D02027"/>
    <w:rsid w:val="00D0693E"/>
    <w:rsid w:val="00D13278"/>
    <w:rsid w:val="00D200EC"/>
    <w:rsid w:val="00D243B8"/>
    <w:rsid w:val="00D264DC"/>
    <w:rsid w:val="00D31869"/>
    <w:rsid w:val="00D4149E"/>
    <w:rsid w:val="00D564CC"/>
    <w:rsid w:val="00D6562C"/>
    <w:rsid w:val="00D70B5B"/>
    <w:rsid w:val="00D7633F"/>
    <w:rsid w:val="00D76D19"/>
    <w:rsid w:val="00D81E1F"/>
    <w:rsid w:val="00D84E09"/>
    <w:rsid w:val="00DA2C43"/>
    <w:rsid w:val="00DA793E"/>
    <w:rsid w:val="00DC1276"/>
    <w:rsid w:val="00DD20E4"/>
    <w:rsid w:val="00DE2557"/>
    <w:rsid w:val="00DE418A"/>
    <w:rsid w:val="00DE6E1E"/>
    <w:rsid w:val="00E012DD"/>
    <w:rsid w:val="00E05929"/>
    <w:rsid w:val="00E07052"/>
    <w:rsid w:val="00E12827"/>
    <w:rsid w:val="00E1412F"/>
    <w:rsid w:val="00E16CBE"/>
    <w:rsid w:val="00E260A9"/>
    <w:rsid w:val="00E26583"/>
    <w:rsid w:val="00E268D9"/>
    <w:rsid w:val="00E30C44"/>
    <w:rsid w:val="00E330E9"/>
    <w:rsid w:val="00E347C4"/>
    <w:rsid w:val="00E409F4"/>
    <w:rsid w:val="00E41AF1"/>
    <w:rsid w:val="00E526E4"/>
    <w:rsid w:val="00E55EBF"/>
    <w:rsid w:val="00E63A71"/>
    <w:rsid w:val="00E727A2"/>
    <w:rsid w:val="00E866B2"/>
    <w:rsid w:val="00E86840"/>
    <w:rsid w:val="00EA4AC7"/>
    <w:rsid w:val="00EC41AC"/>
    <w:rsid w:val="00F060F5"/>
    <w:rsid w:val="00F06224"/>
    <w:rsid w:val="00F17B10"/>
    <w:rsid w:val="00F20DE4"/>
    <w:rsid w:val="00F23B59"/>
    <w:rsid w:val="00F3189A"/>
    <w:rsid w:val="00F31C8B"/>
    <w:rsid w:val="00F32715"/>
    <w:rsid w:val="00F349EC"/>
    <w:rsid w:val="00F63BF2"/>
    <w:rsid w:val="00F7095C"/>
    <w:rsid w:val="00F70EC2"/>
    <w:rsid w:val="00F83FC2"/>
    <w:rsid w:val="00F84450"/>
    <w:rsid w:val="00F9158A"/>
    <w:rsid w:val="00FA0639"/>
    <w:rsid w:val="00FD0485"/>
    <w:rsid w:val="00FD7D17"/>
    <w:rsid w:val="00FE2867"/>
    <w:rsid w:val="00FF0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3B3"/>
  </w:style>
  <w:style w:type="paragraph" w:styleId="Nagwek3">
    <w:name w:val="heading 3"/>
    <w:basedOn w:val="Normalny"/>
    <w:link w:val="Nagwek3Znak"/>
    <w:uiPriority w:val="9"/>
    <w:qFormat/>
    <w:rsid w:val="00D132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1327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semiHidden/>
    <w:unhideWhenUsed/>
    <w:rsid w:val="00D1327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D7D1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86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66B2"/>
  </w:style>
  <w:style w:type="paragraph" w:styleId="Stopka">
    <w:name w:val="footer"/>
    <w:basedOn w:val="Normalny"/>
    <w:link w:val="StopkaZnak"/>
    <w:uiPriority w:val="99"/>
    <w:unhideWhenUsed/>
    <w:rsid w:val="00E86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6B2"/>
  </w:style>
  <w:style w:type="paragraph" w:styleId="Podtytu">
    <w:name w:val="Subtitle"/>
    <w:basedOn w:val="Normalny"/>
    <w:link w:val="PodtytuZnak"/>
    <w:qFormat/>
    <w:rsid w:val="0042782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2782E"/>
    <w:rPr>
      <w:rFonts w:ascii="Arial" w:eastAsia="Times New Roman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4E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A75A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75A2F"/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77115"/>
    <w:rPr>
      <w:b/>
      <w:bCs/>
      <w:i w:val="0"/>
      <w:iCs w:val="0"/>
    </w:rPr>
  </w:style>
  <w:style w:type="paragraph" w:customStyle="1" w:styleId="standard">
    <w:name w:val="standard"/>
    <w:basedOn w:val="Normalny"/>
    <w:rsid w:val="0071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17E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elonyogrodek.pl/kalendarium/09-2017/09/6594-jesienne-targi-ogrodnicze-2017-w-starym-pol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DDDD5-F954-4D0B-95B6-979715C3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2383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Krysia</cp:lastModifiedBy>
  <cp:revision>2</cp:revision>
  <cp:lastPrinted>2017-09-06T10:15:00Z</cp:lastPrinted>
  <dcterms:created xsi:type="dcterms:W3CDTF">2017-11-02T14:00:00Z</dcterms:created>
  <dcterms:modified xsi:type="dcterms:W3CDTF">2017-11-02T14:00:00Z</dcterms:modified>
</cp:coreProperties>
</file>