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zaświadczenie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 xml:space="preserve"> o braku podstaw wniesienia sprzeciwu 05.01.2017 </w:t>
            </w: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D321FA">
              <w:rPr>
                <w:rFonts w:asciiTheme="minorHAnsi" w:hAnsiTheme="minorHAnsi"/>
                <w:sz w:val="18"/>
                <w:szCs w:val="18"/>
              </w:rPr>
              <w:t>.02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D321FA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</w:t>
            </w:r>
            <w:r w:rsidR="00377A57"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="00377A57"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="00377A57"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687D30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687D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17.02.2017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0872EC" w:rsidRPr="000872EC" w:rsidRDefault="000872EC" w:rsidP="000872EC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 xml:space="preserve">27.02.2017 </w:t>
            </w:r>
            <w:proofErr w:type="gramStart"/>
            <w:r w:rsidRPr="00DD1EBC">
              <w:rPr>
                <w:sz w:val="18"/>
                <w:szCs w:val="18"/>
              </w:rPr>
              <w:t>r</w:t>
            </w:r>
            <w:proofErr w:type="gramEnd"/>
            <w:r w:rsidRPr="00DD1EBC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E3457E" w:rsidRPr="000872EC" w:rsidRDefault="00E3457E" w:rsidP="00051D4B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A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A06E3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21.03</w:t>
            </w:r>
            <w:r w:rsidRPr="000F1FC4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4B" w:rsidRPr="007B764B" w:rsidRDefault="007B764B" w:rsidP="007B76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6D6CD2" w:rsidRPr="000F1FC4" w:rsidRDefault="007B764B" w:rsidP="007B76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29</w:t>
            </w:r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 xml:space="preserve">.03.2017 </w:t>
            </w:r>
            <w:proofErr w:type="gramStart"/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</w:p>
        </w:tc>
      </w:tr>
      <w:tr w:rsidR="006F1AA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6F1AA3" w:rsidRPr="004C04E9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CE436B" w:rsidRDefault="007B764B" w:rsidP="006F1AA3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Usunięcie kolizji linii</w:t>
            </w:r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elektroenergetycznej </w:t>
            </w:r>
            <w:proofErr w:type="spellStart"/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>nn</w:t>
            </w:r>
            <w:proofErr w:type="spellEnd"/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0,4kV w miejscowości Rychliki</w:t>
            </w:r>
            <w:r w:rsidR="006F1AA3"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dz</w:t>
            </w:r>
            <w:proofErr w:type="gramEnd"/>
            <w:r w:rsidRPr="00CE436B">
              <w:rPr>
                <w:sz w:val="18"/>
                <w:szCs w:val="18"/>
              </w:rPr>
              <w:t>. nr 496/2</w:t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obręb</w:t>
            </w:r>
            <w:proofErr w:type="gramEnd"/>
            <w:r w:rsidRPr="00CE436B">
              <w:rPr>
                <w:sz w:val="18"/>
                <w:szCs w:val="18"/>
              </w:rPr>
              <w:t xml:space="preserve"> ewidencyjny Rychliki</w:t>
            </w:r>
          </w:p>
          <w:p w:rsidR="006F1AA3" w:rsidRPr="00183A00" w:rsidRDefault="006F1AA3" w:rsidP="006F1AA3">
            <w:proofErr w:type="gramStart"/>
            <w:r w:rsidRPr="00CE436B">
              <w:rPr>
                <w:sz w:val="18"/>
                <w:szCs w:val="18"/>
              </w:rPr>
              <w:t>jednostka</w:t>
            </w:r>
            <w:proofErr w:type="gramEnd"/>
            <w:r w:rsidRPr="00CE436B">
              <w:rPr>
                <w:sz w:val="18"/>
                <w:szCs w:val="18"/>
              </w:rPr>
              <w:t xml:space="preserve"> ewidencyjna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BC0E99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3" w:rsidRPr="000F1FC4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AB.6743.6.7.2017.WR</w:t>
            </w:r>
          </w:p>
        </w:tc>
      </w:tr>
      <w:tr w:rsidR="00D021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02157">
              <w:rPr>
                <w:rFonts w:asciiTheme="minorHAnsi" w:hAnsiTheme="minorHAnsi"/>
                <w:sz w:val="18"/>
                <w:szCs w:val="18"/>
              </w:rPr>
              <w:t>Budowa sieci elektroenergetycznej niskiego napięcia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Wymiana linii napowietrznej 0,4kV i linii napowietrznej oświetleniowej 0,23kV do budynku gospodarczego  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>
              <w:rPr>
                <w:rFonts w:asciiTheme="minorHAnsi" w:hAnsiTheme="minorHAnsi"/>
                <w:sz w:val="18"/>
                <w:szCs w:val="18"/>
              </w:rPr>
              <w:t>100/</w:t>
            </w:r>
            <w:r w:rsidR="00F72168">
              <w:rPr>
                <w:rFonts w:asciiTheme="minorHAnsi" w:hAnsiTheme="minorHAnsi"/>
                <w:sz w:val="18"/>
                <w:szCs w:val="18"/>
              </w:rPr>
              <w:t xml:space="preserve">2, 182/2, 183/1, 184/6, 184/7, </w:t>
            </w:r>
            <w:r>
              <w:rPr>
                <w:rFonts w:asciiTheme="minorHAnsi" w:hAnsiTheme="minorHAnsi"/>
                <w:sz w:val="18"/>
                <w:szCs w:val="18"/>
              </w:rPr>
              <w:t>184/13, 229, 230, 231, 281, 297, 298, 308</w:t>
            </w:r>
          </w:p>
          <w:p w:rsidR="00D02157" w:rsidRPr="00D02157" w:rsidRDefault="000515DE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ewidencyjny Milejewo</w:t>
            </w:r>
          </w:p>
          <w:p w:rsidR="00D02157" w:rsidRPr="00CE436B" w:rsidRDefault="00D02157" w:rsidP="000515DE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0515DE">
              <w:rPr>
                <w:rFonts w:asciiTheme="minorHAnsi" w:hAnsiTheme="minorHAnsi"/>
                <w:sz w:val="18"/>
                <w:szCs w:val="18"/>
                <w:lang w:eastAsia="en-US"/>
              </w:rPr>
              <w:t>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BC0E99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7" w:rsidRPr="000F1FC4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BD008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AB.6743.3.4.2017.PP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15DE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16A0E"/>
    <w:rsid w:val="00437DCE"/>
    <w:rsid w:val="00445B0E"/>
    <w:rsid w:val="00465BB3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1AA3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B764B"/>
    <w:rsid w:val="007C72CE"/>
    <w:rsid w:val="007D61F5"/>
    <w:rsid w:val="007D660E"/>
    <w:rsid w:val="00803377"/>
    <w:rsid w:val="00810FAC"/>
    <w:rsid w:val="00821276"/>
    <w:rsid w:val="00833509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59A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1686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2157"/>
    <w:rsid w:val="00D078C3"/>
    <w:rsid w:val="00D207ED"/>
    <w:rsid w:val="00D2709B"/>
    <w:rsid w:val="00D321FA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36F51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63B0A"/>
    <w:rsid w:val="00F72168"/>
    <w:rsid w:val="00F85E1E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CCBE-CBD2-4DA3-84B1-50317026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163</cp:revision>
  <cp:lastPrinted>2015-07-27T09:48:00Z</cp:lastPrinted>
  <dcterms:created xsi:type="dcterms:W3CDTF">2016-04-06T12:29:00Z</dcterms:created>
  <dcterms:modified xsi:type="dcterms:W3CDTF">2017-03-29T06:04:00Z</dcterms:modified>
</cp:coreProperties>
</file>