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UDOSTĘPNIANIE INFORMACJI O ŚRODOWISKU I JEGO OCHRONIE </w:t>
      </w:r>
    </w:p>
    <w:p w:rsidR="00126E12" w:rsidRPr="00245671" w:rsidRDefault="00E61C0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25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WYMAGANE DOKUMENTY</w:t>
      </w:r>
    </w:p>
    <w:p w:rsidR="00126E12" w:rsidRPr="00245671" w:rsidRDefault="00126E12" w:rsidP="00126E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wypełniony formularz wniosku.</w:t>
      </w:r>
    </w:p>
    <w:p w:rsidR="00126E12" w:rsidRPr="00245671" w:rsidRDefault="00E61C0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26" style="width:0;height:.75pt" o:hrstd="t" o:hr="t" fillcolor="#a0a0a0" stroked="f"/>
        </w:pict>
      </w:r>
    </w:p>
    <w:p w:rsidR="00245671" w:rsidRPr="003471AD" w:rsidRDefault="00245671" w:rsidP="0024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Elblągu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Saperów 14 A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82-300 Elbląg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Wydział Ochrony Środowiska i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Rolnictwa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7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piętro, pokój 106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merytoryczne ud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zielane są przez pracowników - I piętro, pok. 109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552394931</w:t>
      </w:r>
    </w:p>
    <w:p w:rsidR="00126E12" w:rsidRPr="00245671" w:rsidRDefault="00E61C0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27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TERMIN ZAŁATWIENIA SPRAWY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Jeden miesiąc, w przypadkach skomplikowanych dwa miesiące.</w:t>
      </w:r>
    </w:p>
    <w:p w:rsidR="00126E12" w:rsidRPr="00245671" w:rsidRDefault="00E61C0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28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SPOSÓB ZAŁATWIENIA SPRAWY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Przekazanie dokumentów wskazanych we wniosku. </w:t>
      </w:r>
    </w:p>
    <w:p w:rsidR="00126E12" w:rsidRPr="00245671" w:rsidRDefault="00E61C0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29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OPŁATY</w: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Wyszukiwanie i przeglądanie w siedzibie organu administracji dokumentów wyszczególnionych w publicznie dostępnym wykazie jest bezpłatne.</w:t>
      </w:r>
    </w:p>
    <w:p w:rsidR="00126E12" w:rsidRPr="00E61C0E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Za wyszukiwanie informacji, przekształcanie informacji w formę wskazaną we wniosku o udostępnienie, sporządzanie kopii dokumentów lub danych oraz ich przesłanie organ administracji pobiera opłaty w wysokości odzwierciedlającej związane z tym uzasadnione koszty.</w:t>
      </w:r>
    </w:p>
    <w:p w:rsidR="00126E12" w:rsidRPr="00E61C0E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Jednostkowe stawki opłat wynoszą odpowiednio:</w:t>
      </w:r>
    </w:p>
    <w:p w:rsidR="00126E12" w:rsidRPr="00E61C0E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a. Opłata za wyszukiwanie informacji wynosi </w:t>
      </w:r>
      <w:r w:rsidR="00E61C0E" w:rsidRPr="00E61C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10</w:t>
      </w:r>
      <w:r w:rsidRPr="00E61C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zł</w:t>
      </w: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jeżeli wymaga wyszukania do dziesięciu dokumentów.</w:t>
      </w:r>
    </w:p>
    <w:p w:rsidR="00126E12" w:rsidRPr="00E61C0E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b. </w:t>
      </w:r>
      <w:r w:rsidR="00E61C0E" w:rsidRPr="00E6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opłata ulega </w:t>
      </w:r>
      <w:r w:rsidR="00E61C0E" w:rsidRPr="00E61C0E">
        <w:rPr>
          <w:rFonts w:ascii="Times New Roman" w:hAnsi="Times New Roman" w:cs="Times New Roman"/>
          <w:sz w:val="24"/>
          <w:szCs w:val="24"/>
        </w:rPr>
        <w:t xml:space="preserve">zwiększeniu o nie więcej niż 1 zł za każdy kolejny dokument, jeżeli </w:t>
      </w:r>
      <w:r w:rsidR="00E61C0E" w:rsidRPr="00E61C0E">
        <w:rPr>
          <w:rStyle w:val="Uwydatnienie"/>
          <w:rFonts w:ascii="Times New Roman" w:hAnsi="Times New Roman" w:cs="Times New Roman"/>
          <w:sz w:val="24"/>
          <w:szCs w:val="24"/>
        </w:rPr>
        <w:t>informacja</w:t>
      </w:r>
      <w:r w:rsidR="00E61C0E" w:rsidRPr="00E61C0E">
        <w:rPr>
          <w:rFonts w:ascii="Times New Roman" w:hAnsi="Times New Roman" w:cs="Times New Roman"/>
          <w:sz w:val="24"/>
          <w:szCs w:val="24"/>
        </w:rPr>
        <w:t xml:space="preserve"> wymaga wyszukiwania więcej niż dziesięciu dokumentów;</w:t>
      </w:r>
    </w:p>
    <w:p w:rsidR="00E61C0E" w:rsidRPr="00E61C0E" w:rsidRDefault="00E61C0E" w:rsidP="00E61C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przekształcanie </w:t>
      </w:r>
      <w:r w:rsidRPr="00E61C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informacji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formę wskazaną we wniosku - 3 zł za każdy informatyczny nośnik danych;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sporządzanie kopii dokumentów lub danych w formacie 210 mm × 297 mm (A4):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stronę kopii czarno-białej - 0,60 zł,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stronę kopii kolorowej - 6 zł.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Za przesłanie kopii dokumentów lub danych drogą pocztową pobiera się opłatę za przesyłkę danego rodzaju i danej kategorii wagowej w wysokości podanej w obowiązującym cenniku usług powszechnych operatora wyznaczonego w rozumieniu </w:t>
      </w:r>
      <w:hyperlink r:id="rId6" w:anchor="/document/17938059?cm=DOCUMENT" w:history="1">
        <w:r w:rsidRPr="00E61C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listopada 2012 r. - Prawo pocztowe (Dz. U. z 2016 r. poz. 1113, 1250, 1823 i 1948 oraz z 2017 r. poz. 1128), zwiększoną o: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więcej niż 4 zł - za kopię dokumentów lub danych w formie wydruku lub kserokopii;</w:t>
      </w:r>
    </w:p>
    <w:p w:rsidR="00E61C0E" w:rsidRPr="00E61C0E" w:rsidRDefault="00E61C0E" w:rsidP="00E6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nie więcej niż 10 zł - za kopię dokumentów lub danych na informatycznym nośniku danych dostarczonym przez podmiot żądający </w:t>
      </w:r>
      <w:r w:rsidRPr="00E61C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informacji</w:t>
      </w:r>
      <w:r w:rsidRPr="00E61C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6E12" w:rsidRPr="00E61C0E" w:rsidRDefault="00E61C0E" w:rsidP="00E61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26E12"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Opłatę, o której mowa w pkt. 3, uiszcza się w terminie 14 dni od otrzymania stosownego wezwania, przez wpłatę do kasy lub na rachunek bankowy urzędu w Banku </w:t>
      </w:r>
      <w:r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PKO BP</w:t>
      </w:r>
      <w:r w:rsidR="00126E12" w:rsidRPr="00E6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61C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Nr 14 1020 1752 0000 0702 0103 4842</w: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Opłata skarbowa za dokument stwierdzający udzielenie pełnomocnictwa lub prokury albo jego odpisu, wypisu lub kopii: </w:t>
      </w: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17 PLN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*. Z opłaty zwolnione są pełnomocnictwa udzielane: małżonkowi, wstępnemu, zstępnemu lub rodzeństwu albo gdy mocodawcą jest podmiot zwolniony od opłaty skarbowej.</w:t>
      </w:r>
    </w:p>
    <w:p w:rsidR="00245671" w:rsidRPr="00245671" w:rsidRDefault="00126E12" w:rsidP="0024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*Opłatę skarbową w wysokości 17,00 zł za udzielone pełnomocnictwo, należy uiścić </w:t>
      </w:r>
      <w:r w:rsidR="00245671">
        <w:rPr>
          <w:rFonts w:ascii="Times New Roman" w:eastAsia="Times New Roman" w:hAnsi="Times New Roman" w:cs="Times New Roman"/>
          <w:sz w:val="24"/>
          <w:szCs w:val="24"/>
          <w:lang w:eastAsia="pl-PL"/>
        </w:rPr>
        <w:t>w kasie Urzędu Miasta Elbląg</w:t>
      </w:r>
      <w:r w:rsidR="00245671"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 inkasenta albo przelewem na rachunek bankowy:</w:t>
      </w:r>
      <w:r w:rsidR="00245671"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671">
        <w:rPr>
          <w:rFonts w:ascii="Times New Roman" w:eastAsia="Times New Roman" w:hAnsi="Times New Roman" w:cs="Times New Roman"/>
          <w:sz w:val="24"/>
          <w:szCs w:val="24"/>
          <w:lang w:eastAsia="pl-PL"/>
        </w:rPr>
        <w:t>konto Bank Handlowy w Warszawie S.A.</w:t>
      </w:r>
      <w:r w:rsidR="00245671"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35 1030 1218 0000 0000 9030 1624</w: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 Opłatę w wymaganej wysokości należy wpłacić na konto urzędu przelewem, przekazem pocztowym lub bezpośrednio w kasie urzędu.</w:t>
      </w:r>
    </w:p>
    <w:p w:rsidR="00126E12" w:rsidRPr="00245671" w:rsidRDefault="00E61C0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30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TRYB ODWOŁAWCZY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przypadku wydania decyzji o odmowie udostępnienia informacji, stronie przysługuje odwołanie od tej decyzji do Samorządowego Kolegium Odwoławczego za pośrednictwem Starosty </w:t>
      </w:r>
      <w:r w:rsidR="00245671"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Elbląskiego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ciągu 14 dni od daty otrzymania decyzji.</w:t>
      </w:r>
    </w:p>
    <w:p w:rsidR="00126E12" w:rsidRPr="00245671" w:rsidRDefault="00E61C0E" w:rsidP="00126E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pict>
          <v:rect id="_x0000_i1031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DODATKOWE INFORMACJE</w:t>
      </w:r>
      <w:r w:rsidRPr="0024567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245671"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u</w:t>
      </w:r>
      <w:r w:rsidR="00245671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dzielane są przez pracownika - I piętro, pok. 109</w:t>
      </w:r>
      <w:r w:rsidR="00245671"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</w:t>
      </w:r>
      <w:r w:rsidR="00245671">
        <w:rPr>
          <w:rFonts w:ascii="Times New Roman" w:eastAsia="Times New Roman" w:hAnsi="Times New Roman" w:cs="Times New Roman"/>
          <w:sz w:val="24"/>
          <w:szCs w:val="24"/>
          <w:lang w:eastAsia="pl-PL"/>
        </w:rPr>
        <w:t>552394931</w:t>
      </w:r>
    </w:p>
    <w:p w:rsidR="00126E12" w:rsidRPr="00245671" w:rsidRDefault="00E61C0E" w:rsidP="00126E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pict>
          <v:rect id="_x0000_i1032" style="width:0;height:.75pt" o:hrstd="t" o:hr="t" fillcolor="#a0a0a0" stroked="f"/>
        </w:pict>
      </w:r>
    </w:p>
    <w:p w:rsidR="00126E12" w:rsidRPr="00245671" w:rsidRDefault="00126E12" w:rsidP="0012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PODSTAWA PRAWNA</w:t>
      </w:r>
    </w:p>
    <w:p w:rsidR="00126E12" w:rsidRPr="00245671" w:rsidRDefault="00126E12" w:rsidP="00126E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3 października 2008 r. o udostępnianiu informacji o środowisku i jego ochronie, udziale społeczeństwa w ochronie środowiska oraz ocenach oddziaływania na środowisko (Dz. U. z 2017 r., poz. 1405).</w:t>
      </w:r>
    </w:p>
    <w:p w:rsidR="008D46AF" w:rsidRPr="00E61C0E" w:rsidRDefault="00126E12" w:rsidP="00126E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Rozporządzenie Ministra Środowiska z dnia 12 listopada 2010 r. w sprawie opłat za udostępnianie informacji o środowisku (Dz. U.</w:t>
      </w:r>
      <w:r w:rsidR="00245671"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2010 r.,</w:t>
      </w:r>
      <w:r w:rsidRPr="0024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Nr 215, poz. 1415 ze zm.)</w:t>
      </w:r>
      <w:bookmarkStart w:id="0" w:name="_GoBack"/>
      <w:bookmarkEnd w:id="0"/>
    </w:p>
    <w:sectPr w:rsidR="008D46AF" w:rsidRPr="00E6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7534"/>
    <w:multiLevelType w:val="multilevel"/>
    <w:tmpl w:val="17A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F5E3B"/>
    <w:multiLevelType w:val="multilevel"/>
    <w:tmpl w:val="85B2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26"/>
    <w:rsid w:val="00126E12"/>
    <w:rsid w:val="00245671"/>
    <w:rsid w:val="003F4526"/>
    <w:rsid w:val="008D46AF"/>
    <w:rsid w:val="00E6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456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45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2017-10-20T07:13:00Z</dcterms:created>
  <dcterms:modified xsi:type="dcterms:W3CDTF">2017-10-20T09:46:00Z</dcterms:modified>
</cp:coreProperties>
</file>