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3C" w:rsidRPr="0076443C" w:rsidRDefault="0076443C" w:rsidP="0076443C">
      <w:pPr>
        <w:spacing w:after="0"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color w:val="000080"/>
          <w:sz w:val="20"/>
          <w:szCs w:val="20"/>
          <w:lang w:eastAsia="pl-PL"/>
        </w:rPr>
        <w:t>UZYSKANIE DECYZJI O WYŁĄCZENIU GRUNTÓW ROLNYCH Z PRODUKCJI</w:t>
      </w:r>
      <w:r w:rsidRPr="0076443C">
        <w:rPr>
          <w:rFonts w:ascii="Times New Roman" w:eastAsia="Times New Roman" w:hAnsi="Times New Roman" w:cs="Times New Roman"/>
          <w:color w:val="000080"/>
          <w:sz w:val="20"/>
          <w:szCs w:val="20"/>
          <w:lang w:eastAsia="pl-PL"/>
        </w:rPr>
        <w:br/>
        <w:t>(WŚ-17) </w:t>
      </w:r>
      <w:r w:rsidRPr="0076443C">
        <w:rPr>
          <w:rFonts w:ascii="Times New Roman" w:eastAsia="Times New Roman" w:hAnsi="Times New Roman" w:cs="Times New Roman"/>
          <w:sz w:val="24"/>
          <w:szCs w:val="24"/>
          <w:lang w:eastAsia="pl-PL"/>
        </w:rPr>
        <w:t xml:space="preserve"> </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std="t" o:hr="t" fillcolor="#a0a0a0" stroked="f"/>
        </w:pic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w:t>
      </w:r>
      <w:r w:rsidRPr="0076443C">
        <w:rPr>
          <w:rFonts w:ascii="Times New Roman" w:eastAsia="Times New Roman" w:hAnsi="Times New Roman" w:cs="Times New Roman"/>
          <w:b/>
          <w:bCs/>
          <w:color w:val="000080"/>
          <w:sz w:val="24"/>
          <w:szCs w:val="24"/>
          <w:lang w:eastAsia="pl-PL"/>
        </w:rPr>
        <w:t>WYMAGANE DOKUMENTY</w:t>
      </w:r>
    </w:p>
    <w:p w:rsidR="0076443C" w:rsidRPr="0076443C" w:rsidRDefault="0076443C" w:rsidP="0076443C">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xml:space="preserve">Wniosek o wyłączenie z produkcji gruntów rolnych położonych na terenie powiatu </w:t>
      </w:r>
      <w:r w:rsidR="00FA687F">
        <w:rPr>
          <w:rFonts w:ascii="Times New Roman" w:eastAsia="Times New Roman" w:hAnsi="Times New Roman" w:cs="Times New Roman"/>
          <w:sz w:val="24"/>
          <w:szCs w:val="24"/>
          <w:lang w:eastAsia="pl-PL"/>
        </w:rPr>
        <w:t>elbląskiego</w:t>
      </w:r>
      <w:r w:rsidRPr="0076443C">
        <w:rPr>
          <w:rFonts w:ascii="Times New Roman" w:eastAsia="Times New Roman" w:hAnsi="Times New Roman" w:cs="Times New Roman"/>
          <w:sz w:val="24"/>
          <w:szCs w:val="24"/>
          <w:lang w:eastAsia="pl-PL"/>
        </w:rPr>
        <w:t>. Wniosek powinien zawierać imię i nazwisko (nazwę) wnioskującego, oznaczenie geodezyjne nieruchomości: obręb (położenie), arkusz mapy, numer działki.</w: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Załączniki:</w:t>
      </w:r>
    </w:p>
    <w:p w:rsidR="0076443C" w:rsidRPr="0076443C" w:rsidRDefault="0076443C" w:rsidP="0076443C">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xml:space="preserve">ostateczna decyzja o warunkach zabudowy i zagospodarowania terenu, jeżeli jest ona wymagana zgodnie z przepisami ustawy z dnia 27 marca 2003 r. o planowaniu i zagospodarowaniu </w:t>
      </w:r>
      <w:r w:rsidRPr="00C95462">
        <w:rPr>
          <w:rFonts w:ascii="Times New Roman" w:eastAsia="Times New Roman" w:hAnsi="Times New Roman" w:cs="Times New Roman"/>
          <w:sz w:val="24"/>
          <w:szCs w:val="24"/>
          <w:lang w:eastAsia="pl-PL"/>
        </w:rPr>
        <w:t xml:space="preserve">przestrzennym </w:t>
      </w:r>
      <w:r w:rsidR="00FA687F" w:rsidRPr="00C95462">
        <w:rPr>
          <w:rFonts w:ascii="Times New Roman" w:eastAsia="Times New Roman" w:hAnsi="Times New Roman" w:cs="Times New Roman"/>
          <w:sz w:val="24"/>
          <w:szCs w:val="24"/>
          <w:lang w:eastAsia="pl-PL"/>
        </w:rPr>
        <w:t>–</w:t>
      </w:r>
      <w:r w:rsidRPr="00C95462">
        <w:rPr>
          <w:rFonts w:ascii="Times New Roman" w:eastAsia="Times New Roman" w:hAnsi="Times New Roman" w:cs="Times New Roman"/>
          <w:sz w:val="24"/>
          <w:szCs w:val="24"/>
          <w:lang w:eastAsia="pl-PL"/>
        </w:rPr>
        <w:t xml:space="preserve"> </w:t>
      </w:r>
      <w:r w:rsidR="00FA687F" w:rsidRPr="00C95462">
        <w:rPr>
          <w:rFonts w:ascii="Times New Roman" w:eastAsia="Times New Roman" w:hAnsi="Times New Roman" w:cs="Times New Roman"/>
          <w:sz w:val="24"/>
          <w:szCs w:val="24"/>
          <w:lang w:eastAsia="pl-PL"/>
        </w:rPr>
        <w:t>t.j. Dz.</w:t>
      </w:r>
      <w:r w:rsidRPr="00C95462">
        <w:rPr>
          <w:rFonts w:ascii="Times New Roman" w:eastAsia="Times New Roman" w:hAnsi="Times New Roman" w:cs="Times New Roman"/>
          <w:sz w:val="24"/>
          <w:szCs w:val="24"/>
          <w:lang w:eastAsia="pl-PL"/>
        </w:rPr>
        <w:t>U. z 201</w:t>
      </w:r>
      <w:r w:rsidR="00FA687F" w:rsidRPr="00C95462">
        <w:rPr>
          <w:rFonts w:ascii="Times New Roman" w:eastAsia="Times New Roman" w:hAnsi="Times New Roman" w:cs="Times New Roman"/>
          <w:sz w:val="24"/>
          <w:szCs w:val="24"/>
          <w:lang w:eastAsia="pl-PL"/>
        </w:rPr>
        <w:t>7</w:t>
      </w:r>
      <w:r w:rsidRPr="00C95462">
        <w:rPr>
          <w:rFonts w:ascii="Times New Roman" w:eastAsia="Times New Roman" w:hAnsi="Times New Roman" w:cs="Times New Roman"/>
          <w:sz w:val="24"/>
          <w:szCs w:val="24"/>
          <w:lang w:eastAsia="pl-PL"/>
        </w:rPr>
        <w:t>r</w:t>
      </w:r>
      <w:r w:rsidR="00FA687F" w:rsidRPr="00C95462">
        <w:rPr>
          <w:rFonts w:ascii="Times New Roman" w:eastAsia="Times New Roman" w:hAnsi="Times New Roman" w:cs="Times New Roman"/>
          <w:sz w:val="24"/>
          <w:szCs w:val="24"/>
          <w:lang w:eastAsia="pl-PL"/>
        </w:rPr>
        <w:t>,</w:t>
      </w:r>
      <w:r w:rsidRPr="00C95462">
        <w:rPr>
          <w:rFonts w:ascii="Times New Roman" w:eastAsia="Times New Roman" w:hAnsi="Times New Roman" w:cs="Times New Roman"/>
          <w:sz w:val="24"/>
          <w:szCs w:val="24"/>
          <w:lang w:eastAsia="pl-PL"/>
        </w:rPr>
        <w:t xml:space="preserve">. poz. </w:t>
      </w:r>
      <w:r w:rsidR="00FA687F" w:rsidRPr="00C95462">
        <w:rPr>
          <w:rFonts w:ascii="Times New Roman" w:eastAsia="Times New Roman" w:hAnsi="Times New Roman" w:cs="Times New Roman"/>
          <w:sz w:val="24"/>
          <w:szCs w:val="24"/>
          <w:lang w:eastAsia="pl-PL"/>
        </w:rPr>
        <w:t>1073</w:t>
      </w:r>
      <w:r w:rsidRPr="00C95462">
        <w:rPr>
          <w:rFonts w:ascii="Times New Roman" w:eastAsia="Times New Roman" w:hAnsi="Times New Roman" w:cs="Times New Roman"/>
          <w:sz w:val="24"/>
          <w:szCs w:val="24"/>
          <w:lang w:eastAsia="pl-PL"/>
        </w:rPr>
        <w:t xml:space="preserve"> </w:t>
      </w:r>
      <w:r w:rsidRPr="0076443C">
        <w:rPr>
          <w:rFonts w:ascii="Times New Roman" w:eastAsia="Times New Roman" w:hAnsi="Times New Roman" w:cs="Times New Roman"/>
          <w:sz w:val="24"/>
          <w:szCs w:val="24"/>
          <w:lang w:eastAsia="pl-PL"/>
        </w:rPr>
        <w:t>(kopia potwierdzona za zgodność z oryginałem).</w: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xml:space="preserve">W przypadku, gdy nie ma wymogu uzyskania decyzji o warunkach zabudowy i zagospodarowania terenu (tzn. gdy dla gruntów w granicach działki na której ma być realizowana inwestycja, funkcjonuje miejscowy plan zagospodarowania przestrzennego), Inwestor może przedłożyć - o ile posiada - wypis i </w:t>
      </w:r>
      <w:proofErr w:type="spellStart"/>
      <w:r w:rsidRPr="0076443C">
        <w:rPr>
          <w:rFonts w:ascii="Times New Roman" w:eastAsia="Times New Roman" w:hAnsi="Times New Roman" w:cs="Times New Roman"/>
          <w:sz w:val="24"/>
          <w:szCs w:val="24"/>
          <w:lang w:eastAsia="pl-PL"/>
        </w:rPr>
        <w:t>wyrys</w:t>
      </w:r>
      <w:proofErr w:type="spellEnd"/>
      <w:r w:rsidRPr="0076443C">
        <w:rPr>
          <w:rFonts w:ascii="Times New Roman" w:eastAsia="Times New Roman" w:hAnsi="Times New Roman" w:cs="Times New Roman"/>
          <w:sz w:val="24"/>
          <w:szCs w:val="24"/>
          <w:lang w:eastAsia="pl-PL"/>
        </w:rPr>
        <w:t xml:space="preserve"> z obowiązującego planu zagospodarowania przestrzennego danej gminy obejmującego przedmiotowy teren bądź informację o terenie wydaną przez właściwy urząd gminy.</w:t>
      </w:r>
    </w:p>
    <w:p w:rsidR="0076443C" w:rsidRPr="0076443C" w:rsidRDefault="0076443C" w:rsidP="00764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dowód stwierdzający prawo do dysponowania nieruchomością, np. umowa kupna - sprzedaży, umowa darowizny, umowa dzierżawy, skrócony odpis księgi wieczystej  (kopia potwierdzona za zgodność z oryginałem, inne),</w:t>
      </w:r>
    </w:p>
    <w:p w:rsidR="0076443C" w:rsidRPr="0076443C" w:rsidRDefault="0076443C" w:rsidP="00764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plan zagospodarowania działki obejmujący całe zamierzenie budowlane z uwzględnieniem elementów o których mowa w przepisach art. 34 ust. 3 pkt 1 ustawy Prawo budowlane, z rozliczeniem powierzchni inwestycji w klasach i użytkach oraz wskazaniem terenu przeznaczonego do wyłączenia z produkcji rolniczej oraz terenu niezainwestowanego - o ile taki teren ma pozostać,</w:t>
      </w:r>
    </w:p>
    <w:p w:rsidR="0076443C" w:rsidRPr="0076443C" w:rsidRDefault="0076443C" w:rsidP="00764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mapa do celów projektowych z zaznaczonym graficznie, kolorowym, wyraźnym obrysem powierzchni niezbędnej do wyłączenia z produkcji oraz liczbowym zbilansowaniem powierzchni terenu - z rozbiciem na działki i klasy gruntów,</w:t>
      </w:r>
    </w:p>
    <w:p w:rsidR="0076443C" w:rsidRPr="0076443C" w:rsidRDefault="0076443C" w:rsidP="00764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pełnomocnictwo - w przypadku ustanowienia pełnomocnictwa (oryginał lub urzędowo potwierdzona kopia) wraz z dowodem uiszczenia stosownej opłaty skarbowej,</w:t>
      </w:r>
    </w:p>
    <w:p w:rsidR="0076443C" w:rsidRPr="0076443C" w:rsidRDefault="0076443C" w:rsidP="0076443C">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xml:space="preserve">w przypadku, gdy z tytułu wyłączenia gruntu rolnego z produkcji decyzją Starosty </w:t>
      </w:r>
      <w:r w:rsidR="009449E5">
        <w:rPr>
          <w:rFonts w:ascii="Times New Roman" w:eastAsia="Times New Roman" w:hAnsi="Times New Roman" w:cs="Times New Roman"/>
          <w:sz w:val="24"/>
          <w:szCs w:val="24"/>
          <w:lang w:eastAsia="pl-PL"/>
        </w:rPr>
        <w:t>Elbląskiego</w:t>
      </w:r>
      <w:r w:rsidRPr="0076443C">
        <w:rPr>
          <w:rFonts w:ascii="Times New Roman" w:eastAsia="Times New Roman" w:hAnsi="Times New Roman" w:cs="Times New Roman"/>
          <w:sz w:val="24"/>
          <w:szCs w:val="24"/>
          <w:lang w:eastAsia="pl-PL"/>
        </w:rPr>
        <w:t xml:space="preserve"> naliczona została należność i opłaty rolnicze, inwestor w momencie faktycznego wyłączenia gruntu z produkcji przedkłada (w celu obniżenia wyliczonej należności) - dokument określający wartość rynkową gruntu objętego wyłączeniem, ustaloną według cen rynkowych stosowanych w danej miejscowości w obrocie gruntami, w dniu faktycznego wyłączenia tego gruntu z produkcji (np. opinia rzeczoznawcy majątkowego).</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6" style="width:0;height:1.5pt" o:hrstd="t" o:hr="t" fillcolor="#a0a0a0" stroked="f"/>
        </w:pict>
      </w:r>
    </w:p>
    <w:p w:rsidR="0076443C" w:rsidRPr="0076443C" w:rsidRDefault="0076443C" w:rsidP="002A1E3F">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MIEJSCE ZAŁATWIENIA SPRAWY</w:t>
      </w:r>
      <w:r w:rsidRPr="0076443C">
        <w:rPr>
          <w:rFonts w:ascii="Times New Roman" w:eastAsia="Times New Roman" w:hAnsi="Times New Roman" w:cs="Times New Roman"/>
          <w:sz w:val="24"/>
          <w:szCs w:val="24"/>
          <w:lang w:eastAsia="pl-PL"/>
        </w:rPr>
        <w:br/>
      </w:r>
      <w:r w:rsidR="002A1E3F">
        <w:rPr>
          <w:rFonts w:ascii="Times New Roman" w:eastAsia="Times New Roman" w:hAnsi="Times New Roman" w:cs="Times New Roman"/>
          <w:sz w:val="24"/>
          <w:szCs w:val="24"/>
          <w:lang w:eastAsia="pl-PL"/>
        </w:rPr>
        <w:t>Starostwo Powiatowe w Elblągu, ul. Saperów 14 A, 82-300 Elbląg.</w:t>
      </w:r>
      <w:r w:rsidR="002A1E3F">
        <w:rPr>
          <w:rFonts w:ascii="Times New Roman" w:eastAsia="Times New Roman" w:hAnsi="Times New Roman" w:cs="Times New Roman"/>
          <w:sz w:val="24"/>
          <w:szCs w:val="24"/>
          <w:lang w:eastAsia="pl-PL"/>
        </w:rPr>
        <w:br/>
      </w:r>
      <w:r w:rsidR="002A1E3F">
        <w:rPr>
          <w:rFonts w:ascii="Times New Roman" w:eastAsia="Times New Roman" w:hAnsi="Times New Roman" w:cs="Times New Roman"/>
          <w:sz w:val="24"/>
          <w:szCs w:val="24"/>
          <w:lang w:eastAsia="pl-PL"/>
        </w:rPr>
        <w:lastRenderedPageBreak/>
        <w:t>Wydział Ochrony Środowiska, Rolnictwa i Leśnictwa,</w:t>
      </w:r>
      <w:r w:rsidR="002A1E3F">
        <w:rPr>
          <w:rFonts w:ascii="Times New Roman" w:eastAsia="Times New Roman" w:hAnsi="Times New Roman" w:cs="Times New Roman"/>
          <w:sz w:val="24"/>
          <w:szCs w:val="24"/>
          <w:lang w:eastAsia="pl-PL"/>
        </w:rPr>
        <w:br/>
        <w:t>Stanowisko ds. ochrony gruntów rolnych (I piętro, pokój 109, tel.: 55 239 49 42)</w:t>
      </w:r>
      <w:r w:rsidR="002A1E3F">
        <w:rPr>
          <w:rFonts w:ascii="Times New Roman" w:eastAsia="Times New Roman" w:hAnsi="Times New Roman" w:cs="Times New Roman"/>
          <w:sz w:val="24"/>
          <w:szCs w:val="24"/>
          <w:lang w:eastAsia="pl-PL"/>
        </w:rPr>
        <w:br/>
      </w:r>
      <w:r w:rsidR="002A1E3F">
        <w:rPr>
          <w:rFonts w:ascii="Times New Roman" w:eastAsia="Times New Roman" w:hAnsi="Times New Roman" w:cs="Times New Roman"/>
          <w:b/>
          <w:bCs/>
          <w:sz w:val="24"/>
          <w:szCs w:val="24"/>
          <w:lang w:eastAsia="pl-PL"/>
        </w:rPr>
        <w:t>Złożenie dokumentów</w:t>
      </w:r>
      <w:r w:rsidR="002A1E3F">
        <w:rPr>
          <w:rFonts w:ascii="Times New Roman" w:eastAsia="Times New Roman" w:hAnsi="Times New Roman" w:cs="Times New Roman"/>
          <w:sz w:val="24"/>
          <w:szCs w:val="24"/>
          <w:lang w:eastAsia="pl-PL"/>
        </w:rPr>
        <w:t>: Sekretariat Starostwa, I piętro, pokój 106.</w:t>
      </w:r>
      <w:r w:rsidR="002A1E3F">
        <w:rPr>
          <w:rFonts w:ascii="Times New Roman" w:eastAsia="Times New Roman" w:hAnsi="Times New Roman" w:cs="Times New Roman"/>
          <w:sz w:val="24"/>
          <w:szCs w:val="24"/>
          <w:lang w:eastAsia="pl-PL"/>
        </w:rPr>
        <w:br/>
      </w:r>
      <w:r w:rsidR="002A1E3F">
        <w:rPr>
          <w:rFonts w:ascii="Times New Roman" w:eastAsia="Times New Roman" w:hAnsi="Times New Roman" w:cs="Times New Roman"/>
          <w:b/>
          <w:bCs/>
          <w:sz w:val="24"/>
          <w:szCs w:val="24"/>
          <w:lang w:eastAsia="pl-PL"/>
        </w:rPr>
        <w:t>Odbiór dokumentów</w:t>
      </w:r>
      <w:r w:rsidR="002A1E3F">
        <w:rPr>
          <w:rFonts w:ascii="Times New Roman" w:eastAsia="Times New Roman" w:hAnsi="Times New Roman" w:cs="Times New Roman"/>
          <w:sz w:val="24"/>
          <w:szCs w:val="24"/>
          <w:lang w:eastAsia="pl-PL"/>
        </w:rPr>
        <w:t>: decyzja zostanie przesłana listem poleconym. Istnieje możliwość osobistego odbioru decyzji. Wówczas prosimy o podanie we wniosku nr telefonu w celu powiadomienia o możliwości odbioru decyzji</w:t>
      </w:r>
      <w:r w:rsidRPr="0076443C">
        <w:rPr>
          <w:rFonts w:ascii="Times New Roman" w:eastAsia="Times New Roman" w:hAnsi="Times New Roman" w:cs="Times New Roman"/>
          <w:sz w:val="24"/>
          <w:szCs w:val="24"/>
          <w:lang w:eastAsia="pl-PL"/>
        </w:rPr>
        <w:t xml:space="preserve"> lub </w:t>
      </w:r>
      <w:r w:rsidR="00C95462">
        <w:rPr>
          <w:rFonts w:ascii="Times New Roman" w:eastAsia="Times New Roman" w:hAnsi="Times New Roman" w:cs="Times New Roman"/>
          <w:sz w:val="24"/>
          <w:szCs w:val="24"/>
          <w:lang w:eastAsia="pl-PL"/>
        </w:rPr>
        <w:t>postanowienia</w:t>
      </w:r>
      <w:r w:rsidRPr="0076443C">
        <w:rPr>
          <w:rFonts w:ascii="Times New Roman" w:eastAsia="Times New Roman" w:hAnsi="Times New Roman" w:cs="Times New Roman"/>
          <w:sz w:val="24"/>
          <w:szCs w:val="24"/>
          <w:lang w:eastAsia="pl-PL"/>
        </w:rPr>
        <w:t>.</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7" style="width:0;height:1.5pt" o:hrstd="t" o:hr="t" fillcolor="#a0a0a0" stroked="f"/>
        </w:pic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TERMIN ZAŁATWIENIA SPRAWY</w:t>
      </w:r>
      <w:r w:rsidRPr="0076443C">
        <w:rPr>
          <w:rFonts w:ascii="Times New Roman" w:eastAsia="Times New Roman" w:hAnsi="Times New Roman" w:cs="Times New Roman"/>
          <w:b/>
          <w:bCs/>
          <w:sz w:val="24"/>
          <w:szCs w:val="24"/>
          <w:lang w:eastAsia="pl-PL"/>
        </w:rPr>
        <w:t xml:space="preserve"> </w:t>
      </w:r>
      <w:r w:rsidRPr="0076443C">
        <w:rPr>
          <w:rFonts w:ascii="Times New Roman" w:eastAsia="Times New Roman" w:hAnsi="Times New Roman" w:cs="Times New Roman"/>
          <w:sz w:val="24"/>
          <w:szCs w:val="24"/>
          <w:lang w:eastAsia="pl-PL"/>
        </w:rPr>
        <w:br/>
        <w:t>Jeden miesiąc - na wydanie decyzji o wyłączeniu gruntów z produkcji rolnej.</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8" style="width:0;height:1.5pt" o:hrstd="t" o:hr="t" fillcolor="#a0a0a0" stroked="f"/>
        </w:pic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SPOSÓB ZAŁATWIENIA SPRAWY</w:t>
      </w:r>
      <w:r w:rsidRPr="0076443C">
        <w:rPr>
          <w:rFonts w:ascii="Times New Roman" w:eastAsia="Times New Roman" w:hAnsi="Times New Roman" w:cs="Times New Roman"/>
          <w:sz w:val="24"/>
          <w:szCs w:val="24"/>
          <w:lang w:eastAsia="pl-PL"/>
        </w:rPr>
        <w:br/>
        <w:t>Wyłączenie gruntów z produkcji rolnej następuje w fo</w:t>
      </w:r>
      <w:r w:rsidR="0056112E">
        <w:rPr>
          <w:rFonts w:ascii="Times New Roman" w:eastAsia="Times New Roman" w:hAnsi="Times New Roman" w:cs="Times New Roman"/>
          <w:sz w:val="24"/>
          <w:szCs w:val="24"/>
          <w:lang w:eastAsia="pl-PL"/>
        </w:rPr>
        <w:t xml:space="preserve">rmie decyzji administracyjnej. </w:t>
      </w:r>
      <w:r w:rsidRPr="0076443C">
        <w:rPr>
          <w:rFonts w:ascii="Times New Roman" w:eastAsia="Times New Roman" w:hAnsi="Times New Roman" w:cs="Times New Roman"/>
          <w:sz w:val="24"/>
          <w:szCs w:val="24"/>
          <w:lang w:eastAsia="pl-PL"/>
        </w:rPr>
        <w:t>Sprawy o wydanie decyzji lub zaświadczenia prowadzone są w trybie przepisów ustawy z dnia 03.02. 1995 r. o ochronie gruntów rolnych i leśnych (</w:t>
      </w:r>
      <w:r w:rsidR="002A1E3F">
        <w:rPr>
          <w:rFonts w:ascii="Times New Roman" w:eastAsia="Times New Roman" w:hAnsi="Times New Roman" w:cs="Times New Roman"/>
          <w:sz w:val="24"/>
          <w:szCs w:val="24"/>
          <w:lang w:eastAsia="pl-PL"/>
        </w:rPr>
        <w:t xml:space="preserve">t.j. </w:t>
      </w:r>
      <w:r w:rsidRPr="0076443C">
        <w:rPr>
          <w:rFonts w:ascii="Times New Roman" w:eastAsia="Times New Roman" w:hAnsi="Times New Roman" w:cs="Times New Roman"/>
          <w:sz w:val="24"/>
          <w:szCs w:val="24"/>
          <w:lang w:eastAsia="pl-PL"/>
        </w:rPr>
        <w:t>Dz.U. z 201</w:t>
      </w:r>
      <w:r w:rsidR="002A1E3F">
        <w:rPr>
          <w:rFonts w:ascii="Times New Roman" w:eastAsia="Times New Roman" w:hAnsi="Times New Roman" w:cs="Times New Roman"/>
          <w:sz w:val="24"/>
          <w:szCs w:val="24"/>
          <w:lang w:eastAsia="pl-PL"/>
        </w:rPr>
        <w:t>7</w:t>
      </w:r>
      <w:r w:rsidR="0056112E">
        <w:rPr>
          <w:rFonts w:ascii="Times New Roman" w:eastAsia="Times New Roman" w:hAnsi="Times New Roman" w:cs="Times New Roman"/>
          <w:sz w:val="24"/>
          <w:szCs w:val="24"/>
          <w:lang w:eastAsia="pl-PL"/>
        </w:rPr>
        <w:t xml:space="preserve"> r., poz.</w:t>
      </w:r>
      <w:r w:rsidR="002A1E3F">
        <w:rPr>
          <w:rFonts w:ascii="Times New Roman" w:eastAsia="Times New Roman" w:hAnsi="Times New Roman" w:cs="Times New Roman"/>
          <w:sz w:val="24"/>
          <w:szCs w:val="24"/>
          <w:lang w:eastAsia="pl-PL"/>
        </w:rPr>
        <w:t>1161)</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9" style="width:0;height:1.5pt" o:hrstd="t" o:hr="t" fillcolor="#a0a0a0" stroked="f"/>
        </w:pic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OPŁATY</w:t>
      </w:r>
      <w:r w:rsidRPr="0076443C">
        <w:rPr>
          <w:rFonts w:ascii="Times New Roman" w:eastAsia="Times New Roman" w:hAnsi="Times New Roman" w:cs="Times New Roman"/>
          <w:sz w:val="24"/>
          <w:szCs w:val="24"/>
          <w:lang w:eastAsia="pl-PL"/>
        </w:rPr>
        <w:br/>
        <w:t>Wniosek z załącznikami, decyzja lub zaświadczenie nie podlegają opłacie skarbowej.</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30" style="width:0;height:1.5pt" o:hrstd="t" o:hr="t" fillcolor="#a0a0a0" stroked="f"/>
        </w:pict>
      </w:r>
    </w:p>
    <w:p w:rsidR="0076443C" w:rsidRPr="0076443C" w:rsidRDefault="0076443C" w:rsidP="0056112E">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TRYB ODWOŁAWCZY</w:t>
      </w:r>
      <w:r w:rsidRPr="0076443C">
        <w:rPr>
          <w:rFonts w:ascii="Times New Roman" w:eastAsia="Times New Roman" w:hAnsi="Times New Roman" w:cs="Times New Roman"/>
          <w:sz w:val="24"/>
          <w:szCs w:val="24"/>
          <w:lang w:eastAsia="pl-PL"/>
        </w:rPr>
        <w:br/>
        <w:t xml:space="preserve">Odwołanie od decyzji wnosi się do Samorządowego Kolegium Odwoławczego, za pośrednictwem Starosty </w:t>
      </w:r>
      <w:r w:rsidR="002A1E3F">
        <w:rPr>
          <w:rFonts w:ascii="Times New Roman" w:eastAsia="Times New Roman" w:hAnsi="Times New Roman" w:cs="Times New Roman"/>
          <w:sz w:val="24"/>
          <w:szCs w:val="24"/>
          <w:lang w:eastAsia="pl-PL"/>
        </w:rPr>
        <w:t>Elbląskiego</w:t>
      </w:r>
      <w:r w:rsidRPr="0076443C">
        <w:rPr>
          <w:rFonts w:ascii="Times New Roman" w:eastAsia="Times New Roman" w:hAnsi="Times New Roman" w:cs="Times New Roman"/>
          <w:sz w:val="24"/>
          <w:szCs w:val="24"/>
          <w:lang w:eastAsia="pl-PL"/>
        </w:rPr>
        <w:t>, który wydał decyzję w terminie 14 dni od dnia doręczenia decyzji stronie.</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31" style="width:0;height:1.5pt" o:hrstd="t" o:hr="t" fillcolor="#a0a0a0" stroked="f"/>
        </w:pic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DODATKOWE INFORMACJE</w:t>
      </w:r>
      <w:r w:rsidRPr="0076443C">
        <w:rPr>
          <w:rFonts w:ascii="Times New Roman" w:eastAsia="Times New Roman" w:hAnsi="Times New Roman" w:cs="Times New Roman"/>
          <w:sz w:val="24"/>
          <w:szCs w:val="24"/>
          <w:lang w:eastAsia="pl-PL"/>
        </w:rPr>
        <w:br/>
        <w:t>Podmiotem uprawnionym do złożenia wniosku jest: osoba fizyczna, osoba prawna lub jednostka organizacyjna nie posiadająca osobowości prawnej.</w: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xml:space="preserve">Pod pojęciem "wyłączenie gruntów rolnych z produkcji" rozumie się: - rozpoczęcie innego niż rolnicze lub leśne użytkowanie gruntów (zgodnie z art. 4 pkt 11 ustawy z dnia 3 lutego 1995 r. o ochronie </w:t>
      </w:r>
      <w:r w:rsidRPr="00694498">
        <w:rPr>
          <w:rFonts w:ascii="Times New Roman" w:eastAsia="Times New Roman" w:hAnsi="Times New Roman" w:cs="Times New Roman"/>
          <w:sz w:val="24"/>
          <w:szCs w:val="24"/>
          <w:lang w:eastAsia="pl-PL"/>
        </w:rPr>
        <w:t>gruntów rolnych i leśnych Dz. U. z 201</w:t>
      </w:r>
      <w:r w:rsidR="002A1E3F" w:rsidRPr="00694498">
        <w:rPr>
          <w:rFonts w:ascii="Times New Roman" w:eastAsia="Times New Roman" w:hAnsi="Times New Roman" w:cs="Times New Roman"/>
          <w:sz w:val="24"/>
          <w:szCs w:val="24"/>
          <w:lang w:eastAsia="pl-PL"/>
        </w:rPr>
        <w:t>7</w:t>
      </w:r>
      <w:r w:rsidRPr="00694498">
        <w:rPr>
          <w:rFonts w:ascii="Times New Roman" w:eastAsia="Times New Roman" w:hAnsi="Times New Roman" w:cs="Times New Roman"/>
          <w:sz w:val="24"/>
          <w:szCs w:val="24"/>
          <w:lang w:eastAsia="pl-PL"/>
        </w:rPr>
        <w:t xml:space="preserve">r., poz. </w:t>
      </w:r>
      <w:r w:rsidR="002A1E3F" w:rsidRPr="00694498">
        <w:rPr>
          <w:rFonts w:ascii="Times New Roman" w:eastAsia="Times New Roman" w:hAnsi="Times New Roman" w:cs="Times New Roman"/>
          <w:sz w:val="24"/>
          <w:szCs w:val="24"/>
          <w:lang w:eastAsia="pl-PL"/>
        </w:rPr>
        <w:t>1161</w:t>
      </w:r>
      <w:r w:rsidRPr="00694498">
        <w:rPr>
          <w:rFonts w:ascii="Times New Roman" w:eastAsia="Times New Roman" w:hAnsi="Times New Roman" w:cs="Times New Roman"/>
          <w:sz w:val="24"/>
          <w:szCs w:val="24"/>
          <w:lang w:eastAsia="pl-PL"/>
        </w:rPr>
        <w:t xml:space="preserve">). Zgodnie z tą ustawą o ochronie gruntów rolnych i leśnych wyłączenie z produkcji użytków rolnych </w:t>
      </w:r>
      <w:r w:rsidR="00B93170" w:rsidRPr="00694498">
        <w:rPr>
          <w:rFonts w:ascii="Times New Roman" w:eastAsia="Times New Roman" w:hAnsi="Times New Roman" w:cs="Times New Roman"/>
          <w:sz w:val="24"/>
          <w:szCs w:val="24"/>
          <w:lang w:eastAsia="pl-PL"/>
        </w:rPr>
        <w:t>wytworzonych z gleb pochodzenia mineralnego i organicznego, zaliczanych do klas</w:t>
      </w:r>
      <w:r w:rsidRPr="00694498">
        <w:rPr>
          <w:rFonts w:ascii="Times New Roman" w:eastAsia="Times New Roman" w:hAnsi="Times New Roman" w:cs="Times New Roman"/>
          <w:sz w:val="24"/>
          <w:szCs w:val="24"/>
          <w:lang w:eastAsia="pl-PL"/>
        </w:rPr>
        <w:t xml:space="preserve">: I, II, III, IIIa i </w:t>
      </w:r>
      <w:proofErr w:type="spellStart"/>
      <w:r w:rsidRPr="00694498">
        <w:rPr>
          <w:rFonts w:ascii="Times New Roman" w:eastAsia="Times New Roman" w:hAnsi="Times New Roman" w:cs="Times New Roman"/>
          <w:sz w:val="24"/>
          <w:szCs w:val="24"/>
          <w:lang w:eastAsia="pl-PL"/>
        </w:rPr>
        <w:t>IIIb</w:t>
      </w:r>
      <w:proofErr w:type="spellEnd"/>
      <w:r w:rsidRPr="00694498">
        <w:rPr>
          <w:rFonts w:ascii="Times New Roman" w:eastAsia="Times New Roman" w:hAnsi="Times New Roman" w:cs="Times New Roman"/>
          <w:sz w:val="24"/>
          <w:szCs w:val="24"/>
          <w:lang w:eastAsia="pl-PL"/>
        </w:rPr>
        <w:t>,</w:t>
      </w:r>
      <w:r w:rsidR="00B93170" w:rsidRPr="00694498">
        <w:rPr>
          <w:rFonts w:ascii="Times New Roman" w:eastAsia="Times New Roman" w:hAnsi="Times New Roman" w:cs="Times New Roman"/>
          <w:sz w:val="24"/>
          <w:szCs w:val="24"/>
          <w:lang w:eastAsia="pl-PL"/>
        </w:rPr>
        <w:t xml:space="preserve"> oraz</w:t>
      </w:r>
      <w:r w:rsidRPr="00694498">
        <w:rPr>
          <w:rFonts w:ascii="Times New Roman" w:eastAsia="Times New Roman" w:hAnsi="Times New Roman" w:cs="Times New Roman"/>
          <w:sz w:val="24"/>
          <w:szCs w:val="24"/>
          <w:lang w:eastAsia="pl-PL"/>
        </w:rPr>
        <w:t> użytk</w:t>
      </w:r>
      <w:r w:rsidR="00B93170" w:rsidRPr="00694498">
        <w:rPr>
          <w:rFonts w:ascii="Times New Roman" w:eastAsia="Times New Roman" w:hAnsi="Times New Roman" w:cs="Times New Roman"/>
          <w:sz w:val="24"/>
          <w:szCs w:val="24"/>
          <w:lang w:eastAsia="pl-PL"/>
        </w:rPr>
        <w:t>ów rolnych</w:t>
      </w:r>
      <w:r w:rsidRPr="00694498">
        <w:rPr>
          <w:rFonts w:ascii="Times New Roman" w:eastAsia="Times New Roman" w:hAnsi="Times New Roman" w:cs="Times New Roman"/>
          <w:sz w:val="24"/>
          <w:szCs w:val="24"/>
          <w:lang w:eastAsia="pl-PL"/>
        </w:rPr>
        <w:t xml:space="preserve"> </w:t>
      </w:r>
      <w:r w:rsidR="00B93170" w:rsidRPr="00694498">
        <w:rPr>
          <w:rFonts w:ascii="Times New Roman" w:eastAsia="Times New Roman" w:hAnsi="Times New Roman" w:cs="Times New Roman"/>
          <w:sz w:val="24"/>
          <w:szCs w:val="24"/>
          <w:lang w:eastAsia="pl-PL"/>
        </w:rPr>
        <w:t xml:space="preserve">klas: </w:t>
      </w:r>
      <w:r w:rsidRPr="00694498">
        <w:rPr>
          <w:rFonts w:ascii="Times New Roman" w:eastAsia="Times New Roman" w:hAnsi="Times New Roman" w:cs="Times New Roman"/>
          <w:sz w:val="24"/>
          <w:szCs w:val="24"/>
          <w:lang w:eastAsia="pl-PL"/>
        </w:rPr>
        <w:t xml:space="preserve">IV, </w:t>
      </w:r>
      <w:proofErr w:type="spellStart"/>
      <w:r w:rsidRPr="00694498">
        <w:rPr>
          <w:rFonts w:ascii="Times New Roman" w:eastAsia="Times New Roman" w:hAnsi="Times New Roman" w:cs="Times New Roman"/>
          <w:sz w:val="24"/>
          <w:szCs w:val="24"/>
          <w:lang w:eastAsia="pl-PL"/>
        </w:rPr>
        <w:t>IVa</w:t>
      </w:r>
      <w:proofErr w:type="spellEnd"/>
      <w:r w:rsidRPr="00694498">
        <w:rPr>
          <w:rFonts w:ascii="Times New Roman" w:eastAsia="Times New Roman" w:hAnsi="Times New Roman" w:cs="Times New Roman"/>
          <w:sz w:val="24"/>
          <w:szCs w:val="24"/>
          <w:lang w:eastAsia="pl-PL"/>
        </w:rPr>
        <w:t xml:space="preserve">, </w:t>
      </w:r>
      <w:proofErr w:type="spellStart"/>
      <w:r w:rsidRPr="00694498">
        <w:rPr>
          <w:rFonts w:ascii="Times New Roman" w:eastAsia="Times New Roman" w:hAnsi="Times New Roman" w:cs="Times New Roman"/>
          <w:sz w:val="24"/>
          <w:szCs w:val="24"/>
          <w:lang w:eastAsia="pl-PL"/>
        </w:rPr>
        <w:t>IVb</w:t>
      </w:r>
      <w:proofErr w:type="spellEnd"/>
      <w:r w:rsidRPr="00694498">
        <w:rPr>
          <w:rFonts w:ascii="Times New Roman" w:eastAsia="Times New Roman" w:hAnsi="Times New Roman" w:cs="Times New Roman"/>
          <w:sz w:val="24"/>
          <w:szCs w:val="24"/>
          <w:lang w:eastAsia="pl-PL"/>
        </w:rPr>
        <w:t>, V i VI</w:t>
      </w:r>
      <w:r w:rsidR="003B44B5" w:rsidRPr="00694498">
        <w:rPr>
          <w:rFonts w:ascii="Times New Roman" w:eastAsia="Times New Roman" w:hAnsi="Times New Roman" w:cs="Times New Roman"/>
          <w:sz w:val="24"/>
          <w:szCs w:val="24"/>
          <w:lang w:eastAsia="pl-PL"/>
        </w:rPr>
        <w:t xml:space="preserve"> </w:t>
      </w:r>
      <w:r w:rsidR="00B93170" w:rsidRPr="00694498">
        <w:rPr>
          <w:rFonts w:ascii="Times New Roman" w:eastAsia="Times New Roman" w:hAnsi="Times New Roman" w:cs="Times New Roman"/>
          <w:sz w:val="24"/>
          <w:szCs w:val="24"/>
          <w:lang w:eastAsia="pl-PL"/>
        </w:rPr>
        <w:t>wytworzonych z gleb pochodzenia organicznego a także gruntów</w:t>
      </w:r>
      <w:r w:rsidRPr="00694498">
        <w:rPr>
          <w:rFonts w:ascii="Times New Roman" w:eastAsia="Times New Roman" w:hAnsi="Times New Roman" w:cs="Times New Roman"/>
          <w:sz w:val="24"/>
          <w:szCs w:val="24"/>
          <w:lang w:eastAsia="pl-PL"/>
        </w:rPr>
        <w:t xml:space="preserve"> </w:t>
      </w:r>
      <w:r w:rsidR="00B93170" w:rsidRPr="00694498">
        <w:rPr>
          <w:rFonts w:ascii="Times New Roman" w:eastAsia="Times New Roman" w:hAnsi="Times New Roman" w:cs="Times New Roman"/>
          <w:sz w:val="24"/>
          <w:szCs w:val="24"/>
          <w:lang w:eastAsia="pl-PL"/>
        </w:rPr>
        <w:t>wymienionych</w:t>
      </w:r>
      <w:r w:rsidRPr="00694498">
        <w:rPr>
          <w:rFonts w:ascii="Times New Roman" w:eastAsia="Times New Roman" w:hAnsi="Times New Roman" w:cs="Times New Roman"/>
          <w:sz w:val="24"/>
          <w:szCs w:val="24"/>
          <w:lang w:eastAsia="pl-PL"/>
        </w:rPr>
        <w:t xml:space="preserve"> w art. 2 ust 1 pkt 2 - 10 winno być poprzedzone uzyskaniem decyzji zezwalających na takie wyłączenie.</w:t>
      </w:r>
      <w:r w:rsidRPr="0076443C">
        <w:rPr>
          <w:rFonts w:ascii="Times New Roman" w:eastAsia="Times New Roman" w:hAnsi="Times New Roman" w:cs="Times New Roman"/>
          <w:sz w:val="24"/>
          <w:szCs w:val="24"/>
          <w:lang w:eastAsia="pl-PL"/>
        </w:rPr>
        <w:br/>
      </w:r>
      <w:r w:rsidRPr="0076443C">
        <w:rPr>
          <w:rFonts w:ascii="Times New Roman" w:eastAsia="Times New Roman" w:hAnsi="Times New Roman" w:cs="Times New Roman"/>
          <w:sz w:val="24"/>
          <w:szCs w:val="24"/>
          <w:lang w:eastAsia="pl-PL"/>
        </w:rPr>
        <w:br/>
        <w:t>Z produkcji rolnej wyłączyć można grunty, które w miejscowym planie zagospodarowania przestrzennego zostały przeznaczone na cele nierolnicze i nieleśne . Wyłączenie gruntów może być trwałe lub  nietrwałe (czasowe). Osoba, która uzyskała zgodę na trwałe wyłączenie gruntu rolnego z produkcji jest zobowiązana do uiszczenia należności czyli jednorazowej opłaty zgodnie z określoną w tej ustawie wysokością oraz opłat rocznych, stanowiących 10% należności przez okres 10 lat. Osoba, która uzyskała zgodę na nietrwałe (czasowe) wyłączenie gruntu rolnego jest zobowiązana do uiszczenia opłat rocznych przez okres faktycznego wyłączenia, jednak nie dłużej jak przez okres 20 lat. Należność umniejsza się o wartość rynkową wyłączonego gruntu.</w: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Obowiązek uiszczania należności i opłat rocznych nie dotyczy wyłączenia gruntów z produkcji rolnej na cele budownictwa mieszkaniowego do 0,05 ha w przypadku budynku jednorodzinnego i do 0,02 ha na każdy lokal w przypadku budynku wielorodzinnego.</w: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Właściwym w sprawach ochrony gruntów rolnych jest starosta, a gruntów leśnych dyrektor Regionalnej Dyrekcji Lasów Państwowych, z wyjątkiem obszarów parków narodowych, gdzie właściwym jest dyrektor parku.</w:t>
      </w:r>
    </w:p>
    <w:p w:rsidR="0076443C" w:rsidRPr="0076443C" w:rsidRDefault="00CE6A90" w:rsidP="0076443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32" style="width:0;height:1.5pt" o:hrstd="t" o:hr="t" fillcolor="#a0a0a0" stroked="f"/>
        </w:pict>
      </w:r>
    </w:p>
    <w:p w:rsidR="0076443C" w:rsidRPr="0076443C" w:rsidRDefault="0076443C" w:rsidP="0076443C">
      <w:p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b/>
          <w:bCs/>
          <w:color w:val="000080"/>
          <w:sz w:val="24"/>
          <w:szCs w:val="24"/>
          <w:lang w:eastAsia="pl-PL"/>
        </w:rPr>
        <w:t>PODSTAWA PRAWNA</w:t>
      </w:r>
    </w:p>
    <w:p w:rsidR="0076443C" w:rsidRDefault="0076443C" w:rsidP="003B44B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76443C">
        <w:rPr>
          <w:rFonts w:ascii="Times New Roman" w:eastAsia="Times New Roman" w:hAnsi="Times New Roman" w:cs="Times New Roman"/>
          <w:sz w:val="24"/>
          <w:szCs w:val="24"/>
          <w:lang w:eastAsia="pl-PL"/>
        </w:rPr>
        <w:t xml:space="preserve">Ustawa z dnia 3 lutego 1995 r. o ochronie gruntów rolnych i leśnych </w:t>
      </w:r>
      <w:r w:rsidR="003B44B5">
        <w:rPr>
          <w:rFonts w:ascii="Times New Roman" w:eastAsia="Times New Roman" w:hAnsi="Times New Roman" w:cs="Times New Roman"/>
          <w:sz w:val="24"/>
          <w:szCs w:val="24"/>
          <w:lang w:eastAsia="pl-PL"/>
        </w:rPr>
        <w:t>(</w:t>
      </w:r>
      <w:r w:rsidR="003B44B5" w:rsidRPr="003B44B5">
        <w:rPr>
          <w:rFonts w:ascii="Times New Roman" w:eastAsia="Times New Roman" w:hAnsi="Times New Roman" w:cs="Times New Roman"/>
          <w:sz w:val="24"/>
          <w:szCs w:val="24"/>
          <w:lang w:eastAsia="pl-PL"/>
        </w:rPr>
        <w:t xml:space="preserve">t.j. </w:t>
      </w:r>
      <w:r w:rsidRPr="003B44B5">
        <w:rPr>
          <w:rFonts w:ascii="Times New Roman" w:eastAsia="Times New Roman" w:hAnsi="Times New Roman" w:cs="Times New Roman"/>
          <w:sz w:val="24"/>
          <w:szCs w:val="24"/>
          <w:lang w:eastAsia="pl-PL"/>
        </w:rPr>
        <w:t>Dz.U. z 201</w:t>
      </w:r>
      <w:r w:rsidR="003B44B5" w:rsidRPr="003B44B5">
        <w:rPr>
          <w:rFonts w:ascii="Times New Roman" w:eastAsia="Times New Roman" w:hAnsi="Times New Roman" w:cs="Times New Roman"/>
          <w:sz w:val="24"/>
          <w:szCs w:val="24"/>
          <w:lang w:eastAsia="pl-PL"/>
        </w:rPr>
        <w:t>7r.</w:t>
      </w:r>
      <w:r w:rsidRPr="003B44B5">
        <w:rPr>
          <w:rFonts w:ascii="Times New Roman" w:eastAsia="Times New Roman" w:hAnsi="Times New Roman" w:cs="Times New Roman"/>
          <w:sz w:val="24"/>
          <w:szCs w:val="24"/>
          <w:lang w:eastAsia="pl-PL"/>
        </w:rPr>
        <w:t xml:space="preserve">, poz. </w:t>
      </w:r>
      <w:r w:rsidR="003B44B5" w:rsidRPr="003B44B5">
        <w:rPr>
          <w:rFonts w:ascii="Times New Roman" w:eastAsia="Times New Roman" w:hAnsi="Times New Roman" w:cs="Times New Roman"/>
          <w:sz w:val="24"/>
          <w:szCs w:val="24"/>
          <w:lang w:eastAsia="pl-PL"/>
        </w:rPr>
        <w:t>1161</w:t>
      </w:r>
      <w:r w:rsidRPr="003B44B5">
        <w:rPr>
          <w:rFonts w:ascii="Times New Roman" w:eastAsia="Times New Roman" w:hAnsi="Times New Roman" w:cs="Times New Roman"/>
          <w:sz w:val="24"/>
          <w:szCs w:val="24"/>
          <w:lang w:eastAsia="pl-PL"/>
        </w:rPr>
        <w:t>).</w:t>
      </w:r>
    </w:p>
    <w:tbl>
      <w:tblPr>
        <w:tblW w:w="0" w:type="auto"/>
        <w:tblInd w:w="160" w:type="dxa"/>
        <w:tblBorders>
          <w:top w:val="single" w:sz="4" w:space="0" w:color="auto"/>
        </w:tblBorders>
        <w:tblCellMar>
          <w:left w:w="70" w:type="dxa"/>
          <w:right w:w="70" w:type="dxa"/>
        </w:tblCellMar>
        <w:tblLook w:val="0000" w:firstRow="0" w:lastRow="0" w:firstColumn="0" w:lastColumn="0" w:noHBand="0" w:noVBand="0"/>
      </w:tblPr>
      <w:tblGrid>
        <w:gridCol w:w="8941"/>
      </w:tblGrid>
      <w:tr w:rsidR="00CE6A90" w:rsidTr="00CE6A90">
        <w:tblPrEx>
          <w:tblCellMar>
            <w:top w:w="0" w:type="dxa"/>
            <w:bottom w:w="0" w:type="dxa"/>
          </w:tblCellMar>
        </w:tblPrEx>
        <w:trPr>
          <w:trHeight w:val="100"/>
        </w:trPr>
        <w:tc>
          <w:tcPr>
            <w:tcW w:w="8941" w:type="dxa"/>
            <w:tcBorders>
              <w:top w:val="single" w:sz="18" w:space="0" w:color="BFBFBF" w:themeColor="background1" w:themeShade="BF"/>
            </w:tcBorders>
          </w:tcPr>
          <w:p w:rsidR="00CE6A90" w:rsidRDefault="00CE6A90" w:rsidP="00CE6A90">
            <w:pPr>
              <w:spacing w:before="100" w:beforeAutospacing="1" w:after="100" w:afterAutospacing="1" w:line="240" w:lineRule="auto"/>
              <w:ind w:left="-18"/>
              <w:rPr>
                <w:rFonts w:ascii="Times New Roman" w:eastAsia="Times New Roman" w:hAnsi="Times New Roman" w:cs="Times New Roman"/>
                <w:sz w:val="24"/>
                <w:szCs w:val="24"/>
                <w:lang w:eastAsia="pl-PL"/>
              </w:rPr>
            </w:pPr>
          </w:p>
        </w:tc>
      </w:tr>
    </w:tbl>
    <w:p w:rsidR="00CE6A90" w:rsidRDefault="00CE6A90" w:rsidP="00CE6A90">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80"/>
          <w:sz w:val="24"/>
          <w:szCs w:val="24"/>
          <w:lang w:eastAsia="pl-PL"/>
        </w:rPr>
        <w:t>DATA OSTATNIEGO PRZEGLĄDU/AKTUALIZACJI</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.10.2017 r.</w:t>
      </w:r>
    </w:p>
    <w:p w:rsidR="00CE6A90" w:rsidRDefault="00CE6A90" w:rsidP="00CE6A9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autor informacji: Małgorzata Wiśniewska</w:t>
      </w:r>
    </w:p>
    <w:p w:rsidR="00CE6A90" w:rsidRDefault="00CE6A90" w:rsidP="00CE6A90">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data wytworzenia: </w:t>
      </w:r>
      <w:r>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.10.2017 r.</w:t>
      </w:r>
    </w:p>
    <w:p w:rsidR="00CE6A90" w:rsidRDefault="00CE6A90" w:rsidP="00CE6A90">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opublikował: Karina Socha</w:t>
      </w:r>
      <w:bookmarkStart w:id="0" w:name="_GoBack"/>
      <w:bookmarkEnd w:id="0"/>
    </w:p>
    <w:p w:rsidR="00CE6A90" w:rsidRDefault="00CE6A90" w:rsidP="00CE6A90">
      <w:pPr>
        <w:spacing w:before="100" w:beforeAutospacing="1" w:after="100" w:afterAutospacing="1"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data publikacji: </w:t>
      </w:r>
      <w:r>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.10.2017 r.</w:t>
      </w:r>
    </w:p>
    <w:p w:rsidR="00CE6A90" w:rsidRPr="003B44B5" w:rsidRDefault="00CE6A90" w:rsidP="00CE6A90">
      <w:pPr>
        <w:spacing w:before="100" w:beforeAutospacing="1" w:after="100" w:afterAutospacing="1" w:line="240" w:lineRule="auto"/>
        <w:rPr>
          <w:rFonts w:ascii="Times New Roman" w:eastAsia="Times New Roman" w:hAnsi="Times New Roman" w:cs="Times New Roman"/>
          <w:sz w:val="24"/>
          <w:szCs w:val="24"/>
          <w:lang w:eastAsia="pl-PL"/>
        </w:rPr>
      </w:pPr>
    </w:p>
    <w:p w:rsidR="008D46AF" w:rsidRDefault="008D46AF" w:rsidP="0076443C"/>
    <w:sectPr w:rsidR="008D46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4F81"/>
    <w:multiLevelType w:val="multilevel"/>
    <w:tmpl w:val="967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4E1FB5"/>
    <w:multiLevelType w:val="multilevel"/>
    <w:tmpl w:val="5224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5668B"/>
    <w:multiLevelType w:val="multilevel"/>
    <w:tmpl w:val="822E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40D37"/>
    <w:multiLevelType w:val="multilevel"/>
    <w:tmpl w:val="3816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C60802"/>
    <w:multiLevelType w:val="multilevel"/>
    <w:tmpl w:val="B43CE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E09"/>
    <w:rsid w:val="00113E09"/>
    <w:rsid w:val="002A1E3F"/>
    <w:rsid w:val="003B44B5"/>
    <w:rsid w:val="0056112E"/>
    <w:rsid w:val="00694498"/>
    <w:rsid w:val="0076443C"/>
    <w:rsid w:val="008D46AF"/>
    <w:rsid w:val="009449E5"/>
    <w:rsid w:val="00B93170"/>
    <w:rsid w:val="00C95462"/>
    <w:rsid w:val="00CE6A90"/>
    <w:rsid w:val="00FA68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86598">
      <w:bodyDiv w:val="1"/>
      <w:marLeft w:val="0"/>
      <w:marRight w:val="0"/>
      <w:marTop w:val="0"/>
      <w:marBottom w:val="0"/>
      <w:divBdr>
        <w:top w:val="none" w:sz="0" w:space="0" w:color="auto"/>
        <w:left w:val="none" w:sz="0" w:space="0" w:color="auto"/>
        <w:bottom w:val="none" w:sz="0" w:space="0" w:color="auto"/>
        <w:right w:val="none" w:sz="0" w:space="0" w:color="auto"/>
      </w:divBdr>
      <w:divsChild>
        <w:div w:id="1056973486">
          <w:marLeft w:val="0"/>
          <w:marRight w:val="0"/>
          <w:marTop w:val="0"/>
          <w:marBottom w:val="0"/>
          <w:divBdr>
            <w:top w:val="none" w:sz="0" w:space="0" w:color="auto"/>
            <w:left w:val="none" w:sz="0" w:space="0" w:color="auto"/>
            <w:bottom w:val="none" w:sz="0" w:space="0" w:color="auto"/>
            <w:right w:val="none" w:sz="0" w:space="0" w:color="auto"/>
          </w:divBdr>
        </w:div>
        <w:div w:id="43874119">
          <w:marLeft w:val="0"/>
          <w:marRight w:val="0"/>
          <w:marTop w:val="0"/>
          <w:marBottom w:val="0"/>
          <w:divBdr>
            <w:top w:val="none" w:sz="0" w:space="0" w:color="auto"/>
            <w:left w:val="none" w:sz="0" w:space="0" w:color="auto"/>
            <w:bottom w:val="none" w:sz="0" w:space="0" w:color="auto"/>
            <w:right w:val="none" w:sz="0" w:space="0" w:color="auto"/>
          </w:divBdr>
        </w:div>
        <w:div w:id="92170269">
          <w:marLeft w:val="0"/>
          <w:marRight w:val="0"/>
          <w:marTop w:val="0"/>
          <w:marBottom w:val="0"/>
          <w:divBdr>
            <w:top w:val="none" w:sz="0" w:space="0" w:color="auto"/>
            <w:left w:val="none" w:sz="0" w:space="0" w:color="auto"/>
            <w:bottom w:val="none" w:sz="0" w:space="0" w:color="auto"/>
            <w:right w:val="none" w:sz="0" w:space="0" w:color="auto"/>
          </w:divBdr>
        </w:div>
        <w:div w:id="1306741748">
          <w:marLeft w:val="0"/>
          <w:marRight w:val="0"/>
          <w:marTop w:val="0"/>
          <w:marBottom w:val="0"/>
          <w:divBdr>
            <w:top w:val="none" w:sz="0" w:space="0" w:color="auto"/>
            <w:left w:val="none" w:sz="0" w:space="0" w:color="auto"/>
            <w:bottom w:val="none" w:sz="0" w:space="0" w:color="auto"/>
            <w:right w:val="none" w:sz="0" w:space="0" w:color="auto"/>
          </w:divBdr>
        </w:div>
        <w:div w:id="1877161113">
          <w:marLeft w:val="0"/>
          <w:marRight w:val="0"/>
          <w:marTop w:val="0"/>
          <w:marBottom w:val="0"/>
          <w:divBdr>
            <w:top w:val="none" w:sz="0" w:space="0" w:color="auto"/>
            <w:left w:val="none" w:sz="0" w:space="0" w:color="auto"/>
            <w:bottom w:val="none" w:sz="0" w:space="0" w:color="auto"/>
            <w:right w:val="none" w:sz="0" w:space="0" w:color="auto"/>
          </w:divBdr>
        </w:div>
        <w:div w:id="1784568720">
          <w:marLeft w:val="0"/>
          <w:marRight w:val="0"/>
          <w:marTop w:val="0"/>
          <w:marBottom w:val="0"/>
          <w:divBdr>
            <w:top w:val="none" w:sz="0" w:space="0" w:color="auto"/>
            <w:left w:val="none" w:sz="0" w:space="0" w:color="auto"/>
            <w:bottom w:val="none" w:sz="0" w:space="0" w:color="auto"/>
            <w:right w:val="none" w:sz="0" w:space="0" w:color="auto"/>
          </w:divBdr>
        </w:div>
        <w:div w:id="1287008821">
          <w:marLeft w:val="0"/>
          <w:marRight w:val="0"/>
          <w:marTop w:val="0"/>
          <w:marBottom w:val="0"/>
          <w:divBdr>
            <w:top w:val="none" w:sz="0" w:space="0" w:color="auto"/>
            <w:left w:val="none" w:sz="0" w:space="0" w:color="auto"/>
            <w:bottom w:val="none" w:sz="0" w:space="0" w:color="auto"/>
            <w:right w:val="none" w:sz="0" w:space="0" w:color="auto"/>
          </w:divBdr>
        </w:div>
      </w:divsChild>
    </w:div>
    <w:div w:id="73944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A2509-1C12-4763-A9F3-8E73D083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865</Words>
  <Characters>5191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SP</cp:lastModifiedBy>
  <cp:revision>7</cp:revision>
  <dcterms:created xsi:type="dcterms:W3CDTF">2017-10-20T07:10:00Z</dcterms:created>
  <dcterms:modified xsi:type="dcterms:W3CDTF">2017-10-20T10:36:00Z</dcterms:modified>
</cp:coreProperties>
</file>